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2BDF8FD5" w:rsidR="00082399" w:rsidRPr="00BA74FE" w:rsidRDefault="00261090" w:rsidP="00672D1F">
      <w:pPr>
        <w:pStyle w:val="Titre"/>
        <w:rPr>
          <w:rFonts w:ascii="Oswald" w:hAnsi="Oswald"/>
          <w:b w:val="0"/>
          <w:bCs w:val="0"/>
          <w:color w:val="4196C6"/>
        </w:rPr>
      </w:pPr>
      <w:bookmarkStart w:id="0" w:name="_Toc125278732"/>
      <w:r w:rsidRPr="00BA74FE">
        <w:rPr>
          <w:rFonts w:ascii="Oswald" w:hAnsi="Oswald"/>
          <w:b w:val="0"/>
          <w:bCs w:val="0"/>
          <w:color w:val="4196C6"/>
        </w:rPr>
        <w:t>Consultation Questionnaire</w:t>
      </w:r>
      <w:r w:rsidR="00082399" w:rsidRPr="00BA74FE">
        <w:rPr>
          <w:rFonts w:ascii="Oswald" w:hAnsi="Oswald"/>
          <w:b w:val="0"/>
          <w:bCs w:val="0"/>
          <w:color w:val="4196C6"/>
        </w:rPr>
        <w:t xml:space="preserve"> Exemption </w:t>
      </w:r>
      <w:r w:rsidR="00280966" w:rsidRPr="00BA74FE">
        <w:rPr>
          <w:rFonts w:ascii="Oswald" w:hAnsi="Oswald"/>
          <w:b w:val="0"/>
          <w:bCs w:val="0"/>
          <w:color w:val="4196C6"/>
        </w:rPr>
        <w:t>11</w:t>
      </w:r>
      <w:r w:rsidR="00082399" w:rsidRPr="00BA74FE">
        <w:rPr>
          <w:rFonts w:ascii="Oswald" w:hAnsi="Oswald"/>
          <w:b w:val="0"/>
          <w:bCs w:val="0"/>
          <w:color w:val="4196C6"/>
        </w:rPr>
        <w:t xml:space="preserve"> of RoHS Annex IV</w:t>
      </w:r>
    </w:p>
    <w:p w14:paraId="4FAD35E3" w14:textId="77777777" w:rsidR="0019710B" w:rsidRPr="00BA74FE" w:rsidRDefault="00023A3F" w:rsidP="009F5D18">
      <w:pPr>
        <w:pStyle w:val="Citationintense"/>
      </w:pPr>
      <w:r w:rsidRPr="00BA74FE">
        <w:rPr>
          <w:i w:val="0"/>
        </w:rPr>
        <w:t>Current wording of the e</w:t>
      </w:r>
      <w:r w:rsidR="00082399" w:rsidRPr="00BA74FE">
        <w:rPr>
          <w:i w:val="0"/>
        </w:rPr>
        <w:t>xemption</w:t>
      </w:r>
      <w:r w:rsidRPr="00BA74FE">
        <w:t>:</w:t>
      </w:r>
    </w:p>
    <w:p w14:paraId="42F92406" w14:textId="586DF2D3" w:rsidR="00023A3F" w:rsidRPr="00BA74FE" w:rsidRDefault="00536240" w:rsidP="009F5D18">
      <w:pPr>
        <w:pStyle w:val="Citationintense"/>
        <w:rPr>
          <w:sz w:val="21"/>
          <w:szCs w:val="21"/>
        </w:rPr>
      </w:pPr>
      <w:r w:rsidRPr="00BA74FE">
        <w:rPr>
          <w:sz w:val="21"/>
          <w:szCs w:val="21"/>
        </w:rPr>
        <w:t>L</w:t>
      </w:r>
      <w:r w:rsidR="00280966" w:rsidRPr="00BA74FE">
        <w:rPr>
          <w:sz w:val="21"/>
          <w:szCs w:val="21"/>
        </w:rPr>
        <w:t xml:space="preserve">ead in alloys as a superconductor and thermal conductor in MRI </w:t>
      </w:r>
      <w:r w:rsidR="00154C63" w:rsidRPr="00BA74FE">
        <w:rPr>
          <w:sz w:val="21"/>
          <w:szCs w:val="21"/>
        </w:rPr>
        <w:br/>
      </w:r>
      <w:r w:rsidR="00154C63" w:rsidRPr="00BA74FE">
        <w:rPr>
          <w:sz w:val="21"/>
          <w:szCs w:val="21"/>
        </w:rPr>
        <w:br/>
      </w:r>
      <w:r w:rsidR="00154C63" w:rsidRPr="00BA74FE">
        <w:rPr>
          <w:i w:val="0"/>
          <w:sz w:val="21"/>
          <w:szCs w:val="21"/>
        </w:rPr>
        <w:t>Expires in July 2021 for cat. 8 and 9 equipment other than in-vitro diagnostic devices and monitoring and control instruments in industry</w:t>
      </w:r>
    </w:p>
    <w:p w14:paraId="659D8CB4" w14:textId="77777777" w:rsidR="00154C63" w:rsidRPr="00BA74FE" w:rsidRDefault="00154C63" w:rsidP="00154C63"/>
    <w:bookmarkEnd w:id="0"/>
    <w:p w14:paraId="6AE7DCDC" w14:textId="77777777" w:rsidR="00672D1F" w:rsidRPr="00BA74FE" w:rsidRDefault="00672D1F" w:rsidP="00672D1F">
      <w:pPr>
        <w:pStyle w:val="Titre1"/>
        <w:rPr>
          <w:lang w:val="en-GB"/>
        </w:rPr>
      </w:pPr>
      <w:r w:rsidRPr="00BA74FE">
        <w:rPr>
          <w:lang w:val="en-GB"/>
        </w:rPr>
        <w:t>Acronyms and Definitions</w:t>
      </w:r>
    </w:p>
    <w:p w14:paraId="0BA43FA1" w14:textId="77777777" w:rsidR="00672D1F" w:rsidRPr="00BA74FE" w:rsidRDefault="00672D1F" w:rsidP="00672D1F">
      <w:pPr>
        <w:pStyle w:val="Titre1"/>
        <w:rPr>
          <w:rStyle w:val="Standard1"/>
          <w:rFonts w:ascii="Open Sans" w:hAnsi="Open Sans" w:cs="Open Sans"/>
          <w:lang w:eastAsia="fr-FR"/>
        </w:rPr>
      </w:pPr>
      <w:r w:rsidRPr="00BA74FE">
        <w:rPr>
          <w:rStyle w:val="Standard1"/>
          <w:rFonts w:ascii="Open Sans" w:hAnsi="Open Sans" w:cs="Open Sans"/>
          <w:lang w:eastAsia="fr-FR"/>
        </w:rPr>
        <w:t>Background</w:t>
      </w:r>
    </w:p>
    <w:p w14:paraId="3729AF52" w14:textId="77777777" w:rsidR="00672D1F" w:rsidRPr="00BA74FE" w:rsidRDefault="00672D1F" w:rsidP="00672D1F">
      <w:pPr>
        <w:rPr>
          <w:rStyle w:val="Standard1"/>
          <w:rFonts w:ascii="Open Sans" w:hAnsi="Open Sans" w:cs="Open Sans"/>
          <w:lang w:eastAsia="fr-FR"/>
        </w:rPr>
      </w:pPr>
      <w:r w:rsidRPr="00BA74FE">
        <w:rPr>
          <w:rStyle w:val="Standard1"/>
          <w:rFonts w:ascii="Open Sans" w:hAnsi="Open Sans" w:cs="Open Sans"/>
          <w:lang w:eastAsia="fr-FR"/>
        </w:rPr>
        <w:t>Bio Innovation Service, UNITAR and Fraunhofer IZM have been appointed</w:t>
      </w:r>
      <w:r w:rsidRPr="00BA74FE">
        <w:rPr>
          <w:rStyle w:val="Appelnotedebasdep"/>
          <w:rFonts w:cs="Open Sans"/>
        </w:rPr>
        <w:footnoteReference w:id="2"/>
      </w:r>
      <w:r w:rsidRPr="00BA74FE">
        <w:rPr>
          <w:rStyle w:val="Standard1"/>
          <w:rFonts w:ascii="Open Sans" w:hAnsi="Open Sans" w:cs="Open Sans"/>
          <w:lang w:eastAsia="fr-FR"/>
        </w:rPr>
        <w:t xml:space="preserve"> by the European Commission through for the evaluation of applications for the review of requests for new exemptions and the renewal of exemptions currently listed in Annexes III and IV of the RoHS Directive 2011/65/EU.</w:t>
      </w:r>
    </w:p>
    <w:p w14:paraId="5537C098" w14:textId="03639D30" w:rsidR="00672D1F" w:rsidRPr="00BA74FE" w:rsidRDefault="00F766B6" w:rsidP="00672D1F">
      <w:pPr>
        <w:rPr>
          <w:rStyle w:val="Standard1"/>
          <w:rFonts w:ascii="Open Sans" w:hAnsi="Open Sans" w:cs="Open Sans"/>
          <w:lang w:eastAsia="fr-FR"/>
        </w:rPr>
      </w:pPr>
      <w:r w:rsidRPr="00BA74FE">
        <w:rPr>
          <w:rStyle w:val="Standard1"/>
          <w:rFonts w:ascii="Open Sans" w:hAnsi="Open Sans" w:cs="Open Sans"/>
          <w:lang w:eastAsia="fr-FR"/>
        </w:rPr>
        <w:t>COCIR</w:t>
      </w:r>
      <w:r w:rsidR="00672D1F" w:rsidRPr="00BA74FE">
        <w:rPr>
          <w:rStyle w:val="Standard1"/>
          <w:rFonts w:ascii="Open Sans" w:hAnsi="Open Sans" w:cs="Open Sans"/>
          <w:lang w:eastAsia="fr-FR"/>
        </w:rPr>
        <w:t xml:space="preserve"> submitted a</w:t>
      </w:r>
      <w:r w:rsidR="00842438" w:rsidRPr="00BA74FE">
        <w:rPr>
          <w:rStyle w:val="Standard1"/>
          <w:rFonts w:ascii="Open Sans" w:hAnsi="Open Sans" w:cs="Open Sans"/>
          <w:lang w:eastAsia="fr-FR"/>
        </w:rPr>
        <w:t xml:space="preserve"> </w:t>
      </w:r>
      <w:r w:rsidR="00672D1F" w:rsidRPr="00BA74FE">
        <w:rPr>
          <w:rStyle w:val="Standard1"/>
          <w:rFonts w:ascii="Open Sans" w:hAnsi="Open Sans" w:cs="Open Sans"/>
          <w:lang w:eastAsia="fr-FR"/>
        </w:rPr>
        <w:t>request</w:t>
      </w:r>
      <w:bookmarkStart w:id="1" w:name="_Ref49945836"/>
      <w:r w:rsidR="00672D1F" w:rsidRPr="00BA74FE">
        <w:rPr>
          <w:rStyle w:val="Appelnotedebasdep"/>
          <w:rFonts w:cs="Open Sans"/>
        </w:rPr>
        <w:footnoteReference w:id="3"/>
      </w:r>
      <w:bookmarkEnd w:id="1"/>
      <w:r w:rsidR="00672D1F" w:rsidRPr="00BA74FE">
        <w:rPr>
          <w:rStyle w:val="Standard1"/>
          <w:rFonts w:ascii="Open Sans" w:hAnsi="Open Sans" w:cs="Open Sans"/>
          <w:lang w:eastAsia="fr-FR"/>
        </w:rPr>
        <w:t xml:space="preserve"> for the continuation of the above-mentioned exemption. The request has been subject to a first completeness and plausibility c</w:t>
      </w:r>
      <w:r w:rsidR="00023A3F" w:rsidRPr="00BA74FE">
        <w:rPr>
          <w:rStyle w:val="Standard1"/>
          <w:rFonts w:ascii="Open Sans" w:hAnsi="Open Sans" w:cs="Open Sans"/>
          <w:lang w:eastAsia="fr-FR"/>
        </w:rPr>
        <w:t xml:space="preserve">heck. The applicant has been asked </w:t>
      </w:r>
      <w:r w:rsidR="00672D1F" w:rsidRPr="00BA74FE">
        <w:rPr>
          <w:rStyle w:val="Standard1"/>
          <w:rFonts w:ascii="Open Sans" w:hAnsi="Open Sans" w:cs="Open Sans"/>
          <w:lang w:eastAsia="fr-FR"/>
        </w:rPr>
        <w:t>to answer additional questions and to provide additional information, available on the request webpage of the stakeholder consultation.</w:t>
      </w:r>
      <w:bookmarkStart w:id="2" w:name="_Ref50035900"/>
      <w:r w:rsidR="00672D1F" w:rsidRPr="00BA74FE">
        <w:rPr>
          <w:rStyle w:val="Appelnotedebasdep"/>
          <w:rFonts w:cs="Open Sans"/>
        </w:rPr>
        <w:footnoteReference w:id="4"/>
      </w:r>
      <w:bookmarkEnd w:id="2"/>
      <w:r w:rsidR="00672D1F" w:rsidRPr="00BA74FE">
        <w:rPr>
          <w:rStyle w:val="Standard1"/>
          <w:rFonts w:ascii="Open Sans" w:hAnsi="Open Sans" w:cs="Open Sans"/>
          <w:lang w:eastAsia="fr-FR"/>
        </w:rPr>
        <w:t xml:space="preserve">  </w:t>
      </w:r>
    </w:p>
    <w:p w14:paraId="10CF5251" w14:textId="77777777" w:rsidR="00B82CFD" w:rsidRPr="00BA74FE" w:rsidRDefault="00B82CFD" w:rsidP="00F766B6">
      <w:pPr>
        <w:rPr>
          <w:rStyle w:val="Standard1"/>
          <w:rFonts w:ascii="Open Sans" w:hAnsi="Open Sans" w:cs="Open Sans"/>
          <w:lang w:eastAsia="fr-FR"/>
        </w:rPr>
      </w:pPr>
    </w:p>
    <w:p w14:paraId="56E45EF5" w14:textId="066FF9D0" w:rsidR="00F766B6" w:rsidRPr="00BA74FE" w:rsidRDefault="00F766B6" w:rsidP="00F766B6">
      <w:pPr>
        <w:rPr>
          <w:rStyle w:val="Standard1"/>
          <w:rFonts w:ascii="Open Sans" w:hAnsi="Open Sans" w:cs="Open Sans"/>
          <w:lang w:eastAsia="fr-FR"/>
        </w:rPr>
      </w:pPr>
      <w:r w:rsidRPr="00BA74FE">
        <w:rPr>
          <w:rStyle w:val="Standard1"/>
          <w:rFonts w:ascii="Open Sans" w:hAnsi="Open Sans" w:cs="Open Sans"/>
          <w:lang w:eastAsia="fr-FR"/>
        </w:rPr>
        <w:t>SUMMARY OF THE EXEMPTION REQUEST</w:t>
      </w:r>
    </w:p>
    <w:p w14:paraId="787DA6DF" w14:textId="402A07C9" w:rsidR="00B82CFD" w:rsidRPr="00BA74FE" w:rsidRDefault="00B82CFD" w:rsidP="00B82CFD">
      <w:pPr>
        <w:rPr>
          <w:rStyle w:val="Standard1"/>
          <w:rFonts w:ascii="Open Sans" w:hAnsi="Open Sans" w:cs="Open Sans"/>
          <w:lang w:eastAsia="fr-FR"/>
        </w:rPr>
      </w:pPr>
      <w:r w:rsidRPr="00BA74FE">
        <w:rPr>
          <w:rStyle w:val="Standard1"/>
          <w:rFonts w:ascii="Open Sans" w:hAnsi="Open Sans" w:cs="Open Sans"/>
          <w:lang w:eastAsia="fr-FR"/>
        </w:rPr>
        <w:t xml:space="preserve">The applicant requests the renewal of the </w:t>
      </w:r>
      <w:r w:rsidR="00536240" w:rsidRPr="00BA74FE">
        <w:rPr>
          <w:rStyle w:val="Standard1"/>
          <w:rFonts w:ascii="Open Sans" w:hAnsi="Open Sans" w:cs="Open Sans"/>
          <w:lang w:eastAsia="fr-FR"/>
        </w:rPr>
        <w:t xml:space="preserve">above </w:t>
      </w:r>
      <w:r w:rsidRPr="00BA74FE">
        <w:rPr>
          <w:rStyle w:val="Standard1"/>
          <w:rFonts w:ascii="Open Sans" w:hAnsi="Open Sans" w:cs="Open Sans"/>
          <w:lang w:eastAsia="fr-FR"/>
        </w:rPr>
        <w:t>exemption</w:t>
      </w:r>
      <w:r w:rsidR="002B7EA4" w:rsidRPr="00BA74FE">
        <w:rPr>
          <w:rStyle w:val="Standard1"/>
          <w:rFonts w:ascii="Open Sans" w:hAnsi="Open Sans" w:cs="Open Sans"/>
          <w:vertAlign w:val="superscript"/>
          <w:lang w:eastAsia="fr-FR"/>
        </w:rPr>
        <w:fldChar w:fldCharType="begin"/>
      </w:r>
      <w:r w:rsidR="002B7EA4" w:rsidRPr="00BA74FE">
        <w:rPr>
          <w:rStyle w:val="Standard1"/>
          <w:rFonts w:ascii="Open Sans" w:hAnsi="Open Sans" w:cs="Open Sans"/>
          <w:vertAlign w:val="superscript"/>
          <w:lang w:eastAsia="fr-FR"/>
        </w:rPr>
        <w:instrText xml:space="preserve"> NOTEREF _Ref49945836 \h  \* MERGEFORMAT </w:instrText>
      </w:r>
      <w:r w:rsidR="002B7EA4" w:rsidRPr="00BA74FE">
        <w:rPr>
          <w:rStyle w:val="Standard1"/>
          <w:rFonts w:ascii="Open Sans" w:hAnsi="Open Sans" w:cs="Open Sans"/>
          <w:vertAlign w:val="superscript"/>
          <w:lang w:eastAsia="fr-FR"/>
        </w:rPr>
        <w:fldChar w:fldCharType="separate"/>
      </w:r>
      <w:r w:rsidR="002B7EA4" w:rsidRPr="00BA74FE">
        <w:rPr>
          <w:rStyle w:val="Standard1"/>
          <w:rFonts w:ascii="Open Sans" w:hAnsi="Open Sans" w:cs="Open Sans"/>
          <w:vertAlign w:val="superscript"/>
          <w:lang w:eastAsia="fr-FR"/>
        </w:rPr>
        <w:t>2</w:t>
      </w:r>
      <w:r w:rsidR="002B7EA4" w:rsidRPr="00BA74FE">
        <w:rPr>
          <w:rStyle w:val="Standard1"/>
          <w:rFonts w:ascii="Open Sans" w:hAnsi="Open Sans" w:cs="Open Sans"/>
          <w:vertAlign w:val="superscript"/>
          <w:lang w:eastAsia="fr-FR"/>
        </w:rPr>
        <w:fldChar w:fldCharType="end"/>
      </w:r>
      <w:r w:rsidRPr="00BA74FE">
        <w:rPr>
          <w:rStyle w:val="Standard1"/>
          <w:rFonts w:ascii="Open Sans" w:hAnsi="Open Sans" w:cs="Open Sans"/>
          <w:lang w:eastAsia="fr-FR"/>
        </w:rPr>
        <w:t xml:space="preserve"> with a slightly different wording and scope </w:t>
      </w:r>
      <w:r w:rsidR="006E3E21" w:rsidRPr="00BA74FE">
        <w:rPr>
          <w:rStyle w:val="Standard1"/>
          <w:rFonts w:ascii="Open Sans" w:hAnsi="Open Sans" w:cs="Open Sans"/>
          <w:lang w:eastAsia="fr-FR"/>
        </w:rPr>
        <w:t xml:space="preserve">(c.f. below question </w:t>
      </w:r>
      <w:r w:rsidR="006E3E21" w:rsidRPr="00BA74FE">
        <w:rPr>
          <w:rStyle w:val="Standard1"/>
          <w:rFonts w:ascii="Open Sans" w:hAnsi="Open Sans" w:cs="Open Sans"/>
          <w:lang w:eastAsia="fr-FR"/>
        </w:rPr>
        <w:fldChar w:fldCharType="begin"/>
      </w:r>
      <w:r w:rsidR="006E3E21" w:rsidRPr="00BA74FE">
        <w:rPr>
          <w:rStyle w:val="Standard1"/>
          <w:rFonts w:ascii="Open Sans" w:hAnsi="Open Sans" w:cs="Open Sans"/>
          <w:lang w:eastAsia="fr-FR"/>
        </w:rPr>
        <w:instrText xml:space="preserve"> REF _Ref50035682 \r \h </w:instrText>
      </w:r>
      <w:r w:rsidR="006E3E21" w:rsidRPr="00BA74FE">
        <w:rPr>
          <w:rStyle w:val="Standard1"/>
          <w:rFonts w:ascii="Open Sans" w:hAnsi="Open Sans" w:cs="Open Sans"/>
          <w:lang w:eastAsia="fr-FR"/>
        </w:rPr>
        <w:fldChar w:fldCharType="separate"/>
      </w:r>
      <w:r w:rsidR="006E3E21" w:rsidRPr="00BA74FE">
        <w:rPr>
          <w:rStyle w:val="Standard1"/>
          <w:rFonts w:ascii="Open Sans" w:hAnsi="Open Sans" w:cs="Open Sans"/>
          <w:lang w:eastAsia="fr-FR"/>
        </w:rPr>
        <w:t>1</w:t>
      </w:r>
      <w:r w:rsidR="006E3E21" w:rsidRPr="00BA74FE">
        <w:rPr>
          <w:rStyle w:val="Standard1"/>
          <w:rFonts w:ascii="Open Sans" w:hAnsi="Open Sans" w:cs="Open Sans"/>
          <w:lang w:eastAsia="fr-FR"/>
        </w:rPr>
        <w:fldChar w:fldCharType="end"/>
      </w:r>
      <w:r w:rsidR="006E3E21" w:rsidRPr="00BA74FE">
        <w:rPr>
          <w:rStyle w:val="Standard1"/>
          <w:rFonts w:ascii="Open Sans" w:hAnsi="Open Sans" w:cs="Open Sans"/>
          <w:lang w:eastAsia="fr-FR"/>
        </w:rPr>
        <w:t xml:space="preserve">) </w:t>
      </w:r>
      <w:r w:rsidRPr="00BA74FE">
        <w:rPr>
          <w:rStyle w:val="Standard1"/>
          <w:rFonts w:ascii="Open Sans" w:hAnsi="Open Sans" w:cs="Open Sans"/>
          <w:lang w:eastAsia="fr-FR"/>
        </w:rPr>
        <w:t>for the maximum 7 years:</w:t>
      </w:r>
    </w:p>
    <w:p w14:paraId="0777A9EF" w14:textId="77777777" w:rsidR="00B82CFD" w:rsidRPr="00BA74FE" w:rsidRDefault="00B82CFD" w:rsidP="00B82CFD">
      <w:pPr>
        <w:rPr>
          <w:rStyle w:val="Standard1"/>
          <w:rFonts w:ascii="Open Sans" w:hAnsi="Open Sans" w:cs="Open Sans"/>
          <w:i/>
          <w:lang w:eastAsia="fr-FR"/>
        </w:rPr>
      </w:pPr>
      <w:r w:rsidRPr="00BA74FE">
        <w:rPr>
          <w:rStyle w:val="Standard1"/>
          <w:rFonts w:ascii="Open Sans" w:hAnsi="Open Sans" w:cs="Open Sans"/>
          <w:i/>
          <w:lang w:eastAsia="fr-FR"/>
        </w:rPr>
        <w:t>Lead in shielding and in collimators used for ionising radiation</w:t>
      </w:r>
    </w:p>
    <w:p w14:paraId="284EEC9E" w14:textId="0A7B2073" w:rsidR="00536240" w:rsidRPr="00BA74FE" w:rsidRDefault="00B82CFD" w:rsidP="00536240">
      <w:pPr>
        <w:pStyle w:val="Default"/>
        <w:rPr>
          <w:rFonts w:ascii="Open Sans" w:eastAsia="Calibri" w:hAnsi="Open Sans" w:cs="Open Sans"/>
          <w:i/>
          <w:sz w:val="20"/>
          <w:szCs w:val="20"/>
          <w:lang w:val="en-GB" w:eastAsia="de-DE"/>
        </w:rPr>
      </w:pPr>
      <w:r w:rsidRPr="00BA74FE">
        <w:rPr>
          <w:rStyle w:val="Standard1"/>
          <w:rFonts w:ascii="Open Sans" w:hAnsi="Open Sans" w:cs="Open Sans"/>
          <w:sz w:val="20"/>
          <w:szCs w:val="20"/>
          <w:lang w:eastAsia="fr-FR"/>
        </w:rPr>
        <w:t>According to the applicant</w:t>
      </w:r>
      <w:r w:rsidRPr="00BA74FE">
        <w:rPr>
          <w:rStyle w:val="Standard1"/>
          <w:rFonts w:ascii="Open Sans" w:hAnsi="Open Sans" w:cs="Open Sans"/>
          <w:i/>
          <w:vertAlign w:val="superscript"/>
          <w:lang w:eastAsia="fr-FR"/>
        </w:rPr>
        <w:fldChar w:fldCharType="begin"/>
      </w:r>
      <w:r w:rsidRPr="00BA74FE">
        <w:rPr>
          <w:rStyle w:val="Standard1"/>
          <w:rFonts w:ascii="Open Sans" w:hAnsi="Open Sans" w:cs="Open Sans"/>
          <w:i/>
          <w:vertAlign w:val="superscript"/>
          <w:lang w:eastAsia="fr-FR"/>
        </w:rPr>
        <w:instrText xml:space="preserve"> NOTEREF _Ref49945836 \h  \* MERGEFORMAT </w:instrText>
      </w:r>
      <w:r w:rsidRPr="00BA74FE">
        <w:rPr>
          <w:rStyle w:val="Standard1"/>
          <w:rFonts w:ascii="Open Sans" w:hAnsi="Open Sans" w:cs="Open Sans"/>
          <w:i/>
          <w:vertAlign w:val="superscript"/>
          <w:lang w:eastAsia="fr-FR"/>
        </w:rPr>
        <w:fldChar w:fldCharType="separate"/>
      </w:r>
      <w:r w:rsidRPr="00BA74FE">
        <w:rPr>
          <w:rStyle w:val="Standard1"/>
          <w:rFonts w:ascii="Open Sans" w:hAnsi="Open Sans" w:cs="Open Sans"/>
          <w:i/>
          <w:vertAlign w:val="superscript"/>
          <w:lang w:eastAsia="fr-FR"/>
        </w:rPr>
        <w:t>2</w:t>
      </w:r>
      <w:r w:rsidRPr="00BA74FE">
        <w:rPr>
          <w:rStyle w:val="Standard1"/>
          <w:rFonts w:ascii="Open Sans" w:hAnsi="Open Sans" w:cs="Open Sans"/>
          <w:i/>
          <w:vertAlign w:val="superscript"/>
          <w:lang w:eastAsia="fr-FR"/>
        </w:rPr>
        <w:fldChar w:fldCharType="end"/>
      </w:r>
      <w:r w:rsidRPr="00BA74FE">
        <w:rPr>
          <w:rStyle w:val="Standard1"/>
          <w:rFonts w:ascii="Open Sans" w:hAnsi="Open Sans" w:cs="Open Sans"/>
          <w:lang w:eastAsia="fr-FR"/>
        </w:rPr>
        <w:t>,</w:t>
      </w:r>
      <w:r w:rsidR="00536240" w:rsidRPr="00BA74FE">
        <w:rPr>
          <w:rStyle w:val="Standard1"/>
          <w:rFonts w:ascii="Open Sans" w:hAnsi="Open Sans" w:cs="Open Sans"/>
          <w:lang w:eastAsia="fr-FR"/>
        </w:rPr>
        <w:t>”</w:t>
      </w:r>
      <w:r w:rsidR="00536240" w:rsidRPr="00BA74FE">
        <w:rPr>
          <w:rFonts w:ascii="Open Sans" w:eastAsia="Calibri" w:hAnsi="Open Sans" w:cs="Open Sans"/>
          <w:i/>
          <w:sz w:val="20"/>
          <w:szCs w:val="20"/>
          <w:lang w:val="en-GB" w:eastAsia="de-DE"/>
        </w:rPr>
        <w:t xml:space="preserve">Lead and its alloys are used to make superconducting and thermal bonds to superconducting electromagnet coils of medical Magnetic Resonance Imaging (MRI) scanners. Superconducting materials must be used to achieve the very powerful magnetic fields needed to obtain clear MRI images. The bonding material that contains lead must be a superconductor as otherwise, the large current used to generate the powerful magnetic field would cause enough heat to raise the electromagnet coil’s temperature above the superconducting critical temperature; rapid heating would occur and the MRI would not function. Very few metals suitable for making bonds are superconductors at the temperature required for the magnet coils to be a superconductor and only lead and certain of its alloys meet all of the essential requirements which include an ability to be formed into a reliable bond. </w:t>
      </w:r>
    </w:p>
    <w:p w14:paraId="76D83D3D" w14:textId="77777777" w:rsidR="00536240" w:rsidRPr="00BA74FE" w:rsidRDefault="00536240" w:rsidP="00536240">
      <w:pPr>
        <w:autoSpaceDE w:val="0"/>
        <w:autoSpaceDN w:val="0"/>
        <w:adjustRightInd w:val="0"/>
        <w:spacing w:before="0" w:line="240" w:lineRule="auto"/>
        <w:jc w:val="left"/>
        <w:rPr>
          <w:rFonts w:eastAsia="Calibri" w:cs="Open Sans"/>
          <w:i/>
          <w:color w:val="000000"/>
          <w:szCs w:val="20"/>
          <w:lang w:eastAsia="de-DE"/>
        </w:rPr>
      </w:pPr>
      <w:r w:rsidRPr="00BA74FE">
        <w:rPr>
          <w:rFonts w:eastAsia="Calibri" w:cs="Open Sans"/>
          <w:i/>
          <w:color w:val="000000"/>
          <w:szCs w:val="20"/>
          <w:lang w:eastAsia="de-DE"/>
        </w:rPr>
        <w:t xml:space="preserve">This exemption needs to be renewed for the foreseeable future to allow new MRI to be sold in the EU as no substitute materials or designs exist with proven reliability for decades at low temperatures. </w:t>
      </w:r>
    </w:p>
    <w:p w14:paraId="61745A9C" w14:textId="3C79C2E6" w:rsidR="00B82CFD" w:rsidRPr="00BA74FE" w:rsidRDefault="00536240" w:rsidP="00536240">
      <w:pPr>
        <w:rPr>
          <w:rStyle w:val="Standard1"/>
          <w:rFonts w:ascii="Open Sans" w:hAnsi="Open Sans" w:cs="Open Sans"/>
          <w:i/>
          <w:szCs w:val="20"/>
          <w:lang w:eastAsia="fr-FR"/>
        </w:rPr>
      </w:pPr>
      <w:r w:rsidRPr="00BA74FE">
        <w:rPr>
          <w:rFonts w:eastAsia="Calibri" w:cs="Open Sans"/>
          <w:i/>
          <w:color w:val="000000"/>
          <w:szCs w:val="20"/>
          <w:lang w:eastAsia="de-DE"/>
        </w:rPr>
        <w:lastRenderedPageBreak/>
        <w:t xml:space="preserve">MRI manufacturers have assumed that exemption 11 is the applicable exemption for superconducting and thermal bonds made with lead or lead alloys in MRI. However, lead as a thermal conductor (used in </w:t>
      </w:r>
      <w:proofErr w:type="spellStart"/>
      <w:r w:rsidRPr="00BA74FE">
        <w:rPr>
          <w:rFonts w:eastAsia="Calibri" w:cs="Open Sans"/>
          <w:i/>
          <w:color w:val="000000"/>
          <w:szCs w:val="20"/>
          <w:lang w:eastAsia="de-DE"/>
        </w:rPr>
        <w:t>cyrocoolers</w:t>
      </w:r>
      <w:proofErr w:type="spellEnd"/>
      <w:r w:rsidRPr="00BA74FE">
        <w:rPr>
          <w:rFonts w:eastAsia="Calibri" w:cs="Open Sans"/>
          <w:i/>
          <w:color w:val="000000"/>
          <w:szCs w:val="20"/>
          <w:lang w:eastAsia="de-DE"/>
        </w:rPr>
        <w:t xml:space="preserve">, cold heads, i.e. </w:t>
      </w:r>
      <w:proofErr w:type="spellStart"/>
      <w:r w:rsidRPr="00BA74FE">
        <w:rPr>
          <w:rFonts w:eastAsia="Calibri" w:cs="Open Sans"/>
          <w:i/>
          <w:color w:val="000000"/>
          <w:szCs w:val="20"/>
          <w:lang w:eastAsia="de-DE"/>
        </w:rPr>
        <w:t>cryorefridgeration</w:t>
      </w:r>
      <w:proofErr w:type="spellEnd"/>
      <w:r w:rsidRPr="00BA74FE">
        <w:rPr>
          <w:rFonts w:eastAsia="Calibri" w:cs="Open Sans"/>
          <w:i/>
          <w:color w:val="000000"/>
          <w:szCs w:val="20"/>
          <w:lang w:eastAsia="de-DE"/>
        </w:rPr>
        <w:t xml:space="preserve"> components) has been assumed to be covered by exemption 29 so does not also need to be included in exemption 11. COCIR has learned that some manufacturers, especially NMR manufacturers, rely on exemption 12 for lead in superconducting bonds to superconducting electromagnet coils used in both MRI and NMR. Only one of these exemptions would appear to be needed to cover superconducting and thermal bonds as described in this renewal request.</w:t>
      </w:r>
      <w:r w:rsidR="00B82CFD" w:rsidRPr="00BA74FE">
        <w:rPr>
          <w:rStyle w:val="Standard1"/>
          <w:rFonts w:ascii="Open Sans" w:hAnsi="Open Sans" w:cs="Open Sans"/>
          <w:i/>
          <w:szCs w:val="20"/>
          <w:lang w:eastAsia="fr-FR"/>
        </w:rPr>
        <w:t>”</w:t>
      </w:r>
    </w:p>
    <w:p w14:paraId="13F6F596" w14:textId="256C6476" w:rsidR="00B82CFD" w:rsidRPr="00BA74FE" w:rsidRDefault="00B82CFD" w:rsidP="00672D1F">
      <w:pPr>
        <w:rPr>
          <w:rStyle w:val="Standard1"/>
          <w:rFonts w:ascii="Open Sans" w:hAnsi="Open Sans" w:cs="Open Sans"/>
          <w:lang w:eastAsia="fr-FR"/>
        </w:rPr>
      </w:pPr>
    </w:p>
    <w:p w14:paraId="4B9D069D" w14:textId="77777777" w:rsidR="00672D1F" w:rsidRPr="00BA74FE" w:rsidRDefault="00672D1F" w:rsidP="00672D1F">
      <w:pPr>
        <w:rPr>
          <w:rStyle w:val="Standard1"/>
          <w:rFonts w:ascii="Open Sans" w:hAnsi="Open Sans" w:cs="Open Sans"/>
          <w:lang w:eastAsia="fr-FR"/>
        </w:rPr>
      </w:pPr>
      <w:r w:rsidRPr="00BA74FE">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sidRPr="00BA74FE">
        <w:rPr>
          <w:rStyle w:val="Appelnotedebasdep"/>
          <w:rFonts w:cs="Open Sans"/>
        </w:rPr>
        <w:footnoteReference w:id="5"/>
      </w:r>
      <w:r w:rsidRPr="00BA74FE">
        <w:rPr>
          <w:rStyle w:val="Standard1"/>
          <w:rFonts w:ascii="Open Sans" w:hAnsi="Open Sans" w:cs="Open Sans"/>
          <w:lang w:eastAsia="fr-FR"/>
        </w:rPr>
        <w:t xml:space="preserve"> </w:t>
      </w:r>
    </w:p>
    <w:p w14:paraId="62138282" w14:textId="448B362D" w:rsidR="00672D1F" w:rsidRPr="00BA74FE" w:rsidRDefault="00672D1F" w:rsidP="00672D1F">
      <w:pPr>
        <w:rPr>
          <w:rStyle w:val="Standard1"/>
          <w:rFonts w:ascii="Open Sans" w:hAnsi="Open Sans" w:cs="Open Sans"/>
          <w:lang w:eastAsia="fr-FR"/>
        </w:rPr>
      </w:pPr>
      <w:r w:rsidRPr="00BA74FE">
        <w:rPr>
          <w:rStyle w:val="Standard1"/>
          <w:rFonts w:ascii="Open Sans" w:hAnsi="Open Sans" w:cs="Open Sans"/>
          <w:lang w:eastAsia="fr-FR"/>
        </w:rPr>
        <w:t xml:space="preserve">To contribute to this stakeholder consultation, please answer </w:t>
      </w:r>
      <w:r w:rsidR="00AF36F7" w:rsidRPr="00BA74FE">
        <w:rPr>
          <w:rStyle w:val="Standard1"/>
          <w:rFonts w:ascii="Open Sans" w:hAnsi="Open Sans" w:cs="Open Sans"/>
          <w:lang w:eastAsia="fr-FR"/>
        </w:rPr>
        <w:t xml:space="preserve">the questions below by </w:t>
      </w:r>
      <w:r w:rsidR="006B3F08" w:rsidRPr="006B3F08">
        <w:rPr>
          <w:rStyle w:val="Standard1"/>
          <w:rFonts w:ascii="Open Sans" w:hAnsi="Open Sans" w:cs="Open Sans"/>
          <w:lang w:eastAsia="fr-FR"/>
        </w:rPr>
        <w:t>December 2nd,</w:t>
      </w:r>
      <w:bookmarkStart w:id="3" w:name="_GoBack"/>
      <w:bookmarkEnd w:id="3"/>
      <w:r w:rsidR="00AF36F7" w:rsidRPr="00BA74FE">
        <w:rPr>
          <w:rStyle w:val="Standard1"/>
          <w:rFonts w:ascii="Open Sans" w:hAnsi="Open Sans" w:cs="Open Sans"/>
          <w:lang w:eastAsia="fr-FR"/>
        </w:rPr>
        <w:t xml:space="preserve"> 2020.</w:t>
      </w:r>
    </w:p>
    <w:p w14:paraId="5D190B34" w14:textId="77777777" w:rsidR="006E3E21" w:rsidRPr="00BA74FE" w:rsidRDefault="006E3E21" w:rsidP="00672D1F">
      <w:pPr>
        <w:rPr>
          <w:rStyle w:val="Standard1"/>
          <w:rFonts w:ascii="Open Sans" w:hAnsi="Open Sans" w:cs="Open Sans"/>
          <w:lang w:eastAsia="fr-FR"/>
        </w:rPr>
      </w:pPr>
    </w:p>
    <w:p w14:paraId="2182AE63" w14:textId="77777777" w:rsidR="00672D1F" w:rsidRPr="00BA74FE" w:rsidRDefault="00672D1F" w:rsidP="00D05732">
      <w:pPr>
        <w:pStyle w:val="Titre1"/>
        <w:rPr>
          <w:rStyle w:val="Standard1"/>
          <w:rFonts w:ascii="Open Sans" w:hAnsi="Open Sans" w:cs="Open Sans"/>
          <w:lang w:eastAsia="fr-FR"/>
        </w:rPr>
      </w:pPr>
      <w:r w:rsidRPr="00BA74FE">
        <w:rPr>
          <w:rStyle w:val="Standard1"/>
          <w:rFonts w:ascii="Open Sans" w:hAnsi="Open Sans" w:cs="Open Sans"/>
          <w:lang w:eastAsia="fr-FR"/>
        </w:rPr>
        <w:t>Questions</w:t>
      </w:r>
    </w:p>
    <w:p w14:paraId="4368B5CA" w14:textId="538F7319" w:rsidR="00B82CFD" w:rsidRPr="00BA74FE" w:rsidRDefault="00672D1F" w:rsidP="00CE5E6F">
      <w:pPr>
        <w:numPr>
          <w:ilvl w:val="0"/>
          <w:numId w:val="28"/>
        </w:numPr>
        <w:spacing w:before="0" w:line="240" w:lineRule="auto"/>
        <w:jc w:val="left"/>
        <w:rPr>
          <w:rStyle w:val="Standard1"/>
          <w:rFonts w:ascii="Open Sans" w:hAnsi="Open Sans" w:cs="Open Sans"/>
          <w:lang w:eastAsia="fr-FR"/>
        </w:rPr>
      </w:pPr>
      <w:bookmarkStart w:id="4" w:name="_Ref50035682"/>
      <w:r w:rsidRPr="00BA74FE">
        <w:rPr>
          <w:rStyle w:val="Standard1"/>
          <w:rFonts w:ascii="Open Sans" w:hAnsi="Open Sans" w:cs="Open Sans"/>
          <w:lang w:eastAsia="fr-FR"/>
        </w:rPr>
        <w:t xml:space="preserve">The applicant has </w:t>
      </w:r>
      <w:r w:rsidR="006E3E21" w:rsidRPr="00BA74FE">
        <w:rPr>
          <w:rStyle w:val="Standard1"/>
          <w:rFonts w:ascii="Open Sans" w:hAnsi="Open Sans" w:cs="Open Sans"/>
          <w:lang w:eastAsia="fr-FR"/>
        </w:rPr>
        <w:t>agreed (c.f. clarification questionnaire</w:t>
      </w:r>
      <w:r w:rsidR="006E3E21" w:rsidRPr="00BA74FE">
        <w:rPr>
          <w:rStyle w:val="Standard1"/>
          <w:rFonts w:ascii="Open Sans" w:hAnsi="Open Sans" w:cs="Open Sans"/>
          <w:vertAlign w:val="superscript"/>
          <w:lang w:eastAsia="fr-FR"/>
        </w:rPr>
        <w:fldChar w:fldCharType="begin"/>
      </w:r>
      <w:r w:rsidR="006E3E21" w:rsidRPr="00BA74FE">
        <w:rPr>
          <w:rStyle w:val="Standard1"/>
          <w:rFonts w:ascii="Open Sans" w:hAnsi="Open Sans" w:cs="Open Sans"/>
          <w:vertAlign w:val="superscript"/>
          <w:lang w:eastAsia="fr-FR"/>
        </w:rPr>
        <w:instrText xml:space="preserve"> NOTEREF _Ref50035900 \h  \* MERGEFORMAT </w:instrText>
      </w:r>
      <w:r w:rsidR="006E3E21" w:rsidRPr="00BA74FE">
        <w:rPr>
          <w:rStyle w:val="Standard1"/>
          <w:rFonts w:ascii="Open Sans" w:hAnsi="Open Sans" w:cs="Open Sans"/>
          <w:vertAlign w:val="superscript"/>
          <w:lang w:eastAsia="fr-FR"/>
        </w:rPr>
        <w:fldChar w:fldCharType="separate"/>
      </w:r>
      <w:r w:rsidR="006E3E21" w:rsidRPr="00BA74FE">
        <w:rPr>
          <w:rStyle w:val="Standard1"/>
          <w:rFonts w:ascii="Open Sans" w:hAnsi="Open Sans" w:cs="Open Sans"/>
          <w:vertAlign w:val="superscript"/>
          <w:lang w:eastAsia="fr-FR"/>
        </w:rPr>
        <w:t>3</w:t>
      </w:r>
      <w:r w:rsidR="006E3E21" w:rsidRPr="00BA74FE">
        <w:rPr>
          <w:rStyle w:val="Standard1"/>
          <w:rFonts w:ascii="Open Sans" w:hAnsi="Open Sans" w:cs="Open Sans"/>
          <w:vertAlign w:val="superscript"/>
          <w:lang w:eastAsia="fr-FR"/>
        </w:rPr>
        <w:fldChar w:fldCharType="end"/>
      </w:r>
      <w:r w:rsidR="006E3E21" w:rsidRPr="00BA74FE">
        <w:rPr>
          <w:rStyle w:val="Standard1"/>
          <w:rFonts w:ascii="Open Sans" w:hAnsi="Open Sans" w:cs="Open Sans"/>
          <w:lang w:eastAsia="fr-FR"/>
        </w:rPr>
        <w:t>)</w:t>
      </w:r>
      <w:r w:rsidRPr="00BA74FE">
        <w:rPr>
          <w:rStyle w:val="Standard1"/>
          <w:rFonts w:ascii="Open Sans" w:hAnsi="Open Sans" w:cs="Open Sans"/>
          <w:lang w:eastAsia="fr-FR"/>
        </w:rPr>
        <w:t xml:space="preserve"> </w:t>
      </w:r>
      <w:r w:rsidR="006E3E21" w:rsidRPr="00BA74FE">
        <w:rPr>
          <w:rStyle w:val="Standard1"/>
          <w:rFonts w:ascii="Open Sans" w:hAnsi="Open Sans" w:cs="Open Sans"/>
          <w:lang w:eastAsia="fr-FR"/>
        </w:rPr>
        <w:t xml:space="preserve">to renew the </w:t>
      </w:r>
      <w:r w:rsidRPr="00BA74FE">
        <w:rPr>
          <w:rStyle w:val="Standard1"/>
          <w:rFonts w:ascii="Open Sans" w:hAnsi="Open Sans" w:cs="Open Sans"/>
          <w:lang w:eastAsia="fr-FR"/>
        </w:rPr>
        <w:t xml:space="preserve">exemption with the </w:t>
      </w:r>
      <w:r w:rsidR="00B82CFD" w:rsidRPr="00BA74FE">
        <w:rPr>
          <w:rStyle w:val="Standard1"/>
          <w:rFonts w:ascii="Open Sans" w:hAnsi="Open Sans" w:cs="Open Sans"/>
          <w:lang w:eastAsia="fr-FR"/>
        </w:rPr>
        <w:t>following</w:t>
      </w:r>
      <w:r w:rsidR="00F766B6" w:rsidRPr="00BA74FE">
        <w:rPr>
          <w:rStyle w:val="Standard1"/>
          <w:rFonts w:ascii="Open Sans" w:hAnsi="Open Sans" w:cs="Open Sans"/>
          <w:lang w:eastAsia="fr-FR"/>
        </w:rPr>
        <w:t xml:space="preserve"> wording for seven years</w:t>
      </w:r>
      <w:r w:rsidR="006E3E21" w:rsidRPr="00BA74FE">
        <w:rPr>
          <w:rStyle w:val="Standard1"/>
          <w:rFonts w:ascii="Open Sans" w:hAnsi="Open Sans" w:cs="Open Sans"/>
          <w:lang w:eastAsia="fr-FR"/>
        </w:rPr>
        <w:t>, provided the renewal is in line with Art. 5(1)(a)</w:t>
      </w:r>
      <w:bookmarkEnd w:id="4"/>
      <w:r w:rsidR="006E3E21" w:rsidRPr="00BA74FE">
        <w:rPr>
          <w:rStyle w:val="Standard1"/>
          <w:rFonts w:ascii="Open Sans" w:hAnsi="Open Sans" w:cs="Open Sans"/>
          <w:lang w:eastAsia="fr-FR"/>
        </w:rPr>
        <w:t>:</w:t>
      </w:r>
      <w:r w:rsidR="00F766B6" w:rsidRPr="00BA74FE">
        <w:rPr>
          <w:rStyle w:val="Standard1"/>
          <w:rFonts w:ascii="Open Sans" w:hAnsi="Open Sans" w:cs="Open Sans"/>
          <w:lang w:eastAsia="fr-FR"/>
        </w:rPr>
        <w:t xml:space="preserve"> </w:t>
      </w:r>
      <w:r w:rsidR="00B82CFD" w:rsidRPr="00BA74FE">
        <w:rPr>
          <w:rStyle w:val="Standard1"/>
          <w:rFonts w:ascii="Open Sans" w:hAnsi="Open Sans" w:cs="Open Sans"/>
          <w:lang w:eastAsia="fr-FR"/>
        </w:rPr>
        <w:tab/>
      </w:r>
    </w:p>
    <w:p w14:paraId="4DAFC8A6" w14:textId="77777777" w:rsidR="002B7EA4" w:rsidRPr="00BA74FE" w:rsidRDefault="002B7EA4" w:rsidP="002B7EA4">
      <w:pPr>
        <w:spacing w:before="0" w:line="240" w:lineRule="auto"/>
        <w:ind w:left="1080"/>
        <w:jc w:val="left"/>
        <w:rPr>
          <w:rStyle w:val="Standard1"/>
          <w:rFonts w:ascii="Open Sans" w:hAnsi="Open Sans" w:cs="Open Sans"/>
          <w:lang w:eastAsia="fr-FR"/>
        </w:rPr>
      </w:pPr>
    </w:p>
    <w:p w14:paraId="1020CA12" w14:textId="50B81403" w:rsidR="006E3E21" w:rsidRPr="00BA74FE" w:rsidRDefault="006E3E21" w:rsidP="00B82CFD">
      <w:pPr>
        <w:ind w:left="1080"/>
        <w:rPr>
          <w:rStyle w:val="Standard1"/>
          <w:rFonts w:ascii="Open Sans" w:hAnsi="Open Sans" w:cs="Open Sans"/>
          <w:i/>
          <w:lang w:eastAsia="fr-FR"/>
        </w:rPr>
      </w:pPr>
      <w:r w:rsidRPr="00BA74FE">
        <w:rPr>
          <w:i/>
          <w:iCs/>
          <w:szCs w:val="20"/>
        </w:rPr>
        <w:t>Lead in alloys as a superconductor in MRI and NMR excluding uses of lead alloys in the scope of exemptions 26 and 27</w:t>
      </w:r>
    </w:p>
    <w:p w14:paraId="0B6F9473" w14:textId="77777777" w:rsidR="006E3E21" w:rsidRPr="00BA74FE" w:rsidRDefault="006E3E21" w:rsidP="00B82CFD">
      <w:pPr>
        <w:ind w:left="1080"/>
        <w:rPr>
          <w:rStyle w:val="Standard1"/>
          <w:rFonts w:ascii="Open Sans" w:hAnsi="Open Sans" w:cs="Open Sans"/>
          <w:i/>
          <w:lang w:eastAsia="fr-FR"/>
        </w:rPr>
      </w:pPr>
    </w:p>
    <w:p w14:paraId="2A9E5485" w14:textId="77777777" w:rsidR="00D05732" w:rsidRPr="00BA74FE" w:rsidRDefault="00672D1F" w:rsidP="00CF0A01">
      <w:pPr>
        <w:numPr>
          <w:ilvl w:val="1"/>
          <w:numId w:val="30"/>
        </w:numPr>
        <w:rPr>
          <w:rStyle w:val="Standard1"/>
          <w:rFonts w:ascii="Open Sans" w:hAnsi="Open Sans" w:cs="Open Sans"/>
          <w:lang w:eastAsia="fr-FR"/>
        </w:rPr>
      </w:pPr>
      <w:r w:rsidRPr="00BA74FE">
        <w:rPr>
          <w:rStyle w:val="Standard1"/>
          <w:rFonts w:ascii="Open Sans" w:hAnsi="Open Sans" w:cs="Open Sans"/>
          <w:lang w:eastAsia="fr-FR"/>
        </w:rPr>
        <w:t>Please let us know whether you support or disagree with the wording, scope and re-quested duration of the exemption. To support your views, please provide detailed technical argumentation / evidence in line with the criteria4 in Art. 5(1)(a).</w:t>
      </w:r>
    </w:p>
    <w:p w14:paraId="171D43B1" w14:textId="77777777" w:rsidR="00672D1F" w:rsidRPr="00BA74FE" w:rsidRDefault="00672D1F" w:rsidP="00CF0A01">
      <w:pPr>
        <w:numPr>
          <w:ilvl w:val="1"/>
          <w:numId w:val="30"/>
        </w:numPr>
        <w:rPr>
          <w:rStyle w:val="Standard1"/>
          <w:rFonts w:ascii="Open Sans" w:hAnsi="Open Sans" w:cs="Open Sans"/>
          <w:lang w:eastAsia="fr-FR"/>
        </w:rPr>
      </w:pPr>
      <w:r w:rsidRPr="00BA74FE">
        <w:rPr>
          <w:rStyle w:val="Standard1"/>
          <w:rFonts w:ascii="Open Sans" w:hAnsi="Open Sans" w:cs="Open Sans"/>
          <w:lang w:eastAsia="fr-FR"/>
        </w:rPr>
        <w:t>If applicable, please suggest an alternative wording and duration and explain your proposal.</w:t>
      </w:r>
    </w:p>
    <w:p w14:paraId="4578387F" w14:textId="77777777" w:rsidR="006E3E21" w:rsidRPr="00BA74FE" w:rsidRDefault="006E3E21" w:rsidP="006E3E21">
      <w:pPr>
        <w:ind w:left="1080"/>
        <w:rPr>
          <w:rStyle w:val="Standard1"/>
          <w:rFonts w:ascii="Open Sans" w:hAnsi="Open Sans" w:cs="Open Sans"/>
          <w:lang w:eastAsia="fr-FR"/>
        </w:rPr>
      </w:pPr>
    </w:p>
    <w:p w14:paraId="58BA9AD1" w14:textId="4A2D4336" w:rsidR="00672D1F" w:rsidRPr="00BA74FE" w:rsidRDefault="00672D1F" w:rsidP="00D05732">
      <w:pPr>
        <w:numPr>
          <w:ilvl w:val="0"/>
          <w:numId w:val="28"/>
        </w:numPr>
        <w:rPr>
          <w:rStyle w:val="Standard1"/>
          <w:rFonts w:ascii="Open Sans" w:hAnsi="Open Sans" w:cs="Open Sans"/>
          <w:lang w:eastAsia="fr-FR"/>
        </w:rPr>
      </w:pPr>
      <w:r w:rsidRPr="00BA74FE">
        <w:rPr>
          <w:rStyle w:val="Standard1"/>
          <w:rFonts w:ascii="Open Sans" w:hAnsi="Open Sans" w:cs="Open Sans"/>
          <w:lang w:eastAsia="fr-FR"/>
        </w:rPr>
        <w:t>Please provide information concerning possible substitutes or elimination possibilities at pre</w:t>
      </w:r>
      <w:r w:rsidR="00D05732" w:rsidRPr="00BA74FE">
        <w:rPr>
          <w:rStyle w:val="Standard1"/>
          <w:rFonts w:ascii="Open Sans" w:hAnsi="Open Sans" w:cs="Open Sans"/>
          <w:lang w:eastAsia="fr-FR"/>
        </w:rPr>
        <w:t xml:space="preserve"> </w:t>
      </w:r>
      <w:r w:rsidRPr="00BA74FE">
        <w:rPr>
          <w:rStyle w:val="Standard1"/>
          <w:rFonts w:ascii="Open Sans" w:hAnsi="Open Sans" w:cs="Open Sans"/>
          <w:lang w:eastAsia="fr-FR"/>
        </w:rPr>
        <w:t xml:space="preserve">sent or in the future so that the requested exemption could be restricted or revoked. </w:t>
      </w:r>
    </w:p>
    <w:p w14:paraId="09D222A4" w14:textId="77777777" w:rsidR="00672D1F" w:rsidRPr="00BA74FE" w:rsidRDefault="00672D1F" w:rsidP="00D05732">
      <w:pPr>
        <w:numPr>
          <w:ilvl w:val="1"/>
          <w:numId w:val="32"/>
        </w:numPr>
        <w:rPr>
          <w:rStyle w:val="Standard1"/>
          <w:rFonts w:ascii="Open Sans" w:hAnsi="Open Sans" w:cs="Open Sans"/>
          <w:lang w:eastAsia="fr-FR"/>
        </w:rPr>
      </w:pPr>
      <w:r w:rsidRPr="00BA74FE">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5D879178" w14:textId="77777777" w:rsidR="00672D1F" w:rsidRPr="00BA74FE" w:rsidRDefault="00672D1F" w:rsidP="00D05732">
      <w:pPr>
        <w:numPr>
          <w:ilvl w:val="1"/>
          <w:numId w:val="32"/>
        </w:numPr>
        <w:rPr>
          <w:rStyle w:val="Standard1"/>
          <w:rFonts w:ascii="Open Sans" w:hAnsi="Open Sans" w:cs="Open Sans"/>
          <w:lang w:eastAsia="fr-FR"/>
        </w:rPr>
      </w:pPr>
      <w:r w:rsidRPr="00BA74FE">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3FEDEC35" w:rsidR="00672D1F" w:rsidRPr="00BA74FE" w:rsidRDefault="00672D1F" w:rsidP="00D05732">
      <w:pPr>
        <w:numPr>
          <w:ilvl w:val="1"/>
          <w:numId w:val="32"/>
        </w:numPr>
        <w:rPr>
          <w:rStyle w:val="Standard1"/>
          <w:rFonts w:ascii="Open Sans" w:hAnsi="Open Sans" w:cs="Open Sans"/>
          <w:lang w:eastAsia="fr-FR"/>
        </w:rPr>
      </w:pPr>
      <w:r w:rsidRPr="00BA74FE">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258B9661" w14:textId="77777777" w:rsidR="006E3E21" w:rsidRPr="00BA74FE" w:rsidRDefault="006E3E21" w:rsidP="006E3E21">
      <w:pPr>
        <w:ind w:left="1080"/>
        <w:rPr>
          <w:rStyle w:val="Standard1"/>
          <w:rFonts w:ascii="Open Sans" w:hAnsi="Open Sans" w:cs="Open Sans"/>
          <w:lang w:eastAsia="fr-FR"/>
        </w:rPr>
      </w:pPr>
    </w:p>
    <w:p w14:paraId="3D754D9C" w14:textId="13647BEC" w:rsidR="00672D1F" w:rsidRPr="00BA74FE" w:rsidRDefault="00672D1F" w:rsidP="00D05732">
      <w:pPr>
        <w:numPr>
          <w:ilvl w:val="0"/>
          <w:numId w:val="33"/>
        </w:numPr>
        <w:rPr>
          <w:rStyle w:val="Standard1"/>
          <w:rFonts w:ascii="Open Sans" w:hAnsi="Open Sans" w:cs="Open Sans"/>
          <w:lang w:eastAsia="fr-FR"/>
        </w:rPr>
      </w:pPr>
      <w:r w:rsidRPr="00BA74FE">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sidRPr="00BA74FE">
        <w:rPr>
          <w:rStyle w:val="Standard1"/>
          <w:rFonts w:ascii="Open Sans" w:hAnsi="Open Sans" w:cs="Open Sans"/>
          <w:lang w:eastAsia="fr-FR"/>
        </w:rPr>
        <w:t xml:space="preserve">requested </w:t>
      </w:r>
      <w:r w:rsidRPr="00BA74FE">
        <w:rPr>
          <w:rStyle w:val="Standard1"/>
          <w:rFonts w:ascii="Open Sans" w:hAnsi="Open Sans" w:cs="Open Sans"/>
          <w:lang w:eastAsia="fr-FR"/>
        </w:rPr>
        <w:t xml:space="preserve">exemption? </w:t>
      </w:r>
    </w:p>
    <w:p w14:paraId="10F2D7F7" w14:textId="77777777" w:rsidR="006E3E21" w:rsidRPr="00BA74FE" w:rsidRDefault="006E3E21" w:rsidP="006E3E21">
      <w:pPr>
        <w:ind w:left="720"/>
        <w:rPr>
          <w:rStyle w:val="Standard1"/>
          <w:rFonts w:ascii="Open Sans" w:hAnsi="Open Sans" w:cs="Open Sans"/>
          <w:lang w:eastAsia="fr-FR"/>
        </w:rPr>
      </w:pPr>
    </w:p>
    <w:p w14:paraId="582F26B2" w14:textId="77777777" w:rsidR="00672D1F" w:rsidRPr="00BA74FE" w:rsidRDefault="00672D1F" w:rsidP="00D05732">
      <w:pPr>
        <w:numPr>
          <w:ilvl w:val="0"/>
          <w:numId w:val="33"/>
        </w:numPr>
        <w:rPr>
          <w:rStyle w:val="Standard1"/>
          <w:rFonts w:ascii="Open Sans" w:hAnsi="Open Sans" w:cs="Open Sans"/>
          <w:lang w:eastAsia="fr-FR"/>
        </w:rPr>
      </w:pPr>
      <w:r w:rsidRPr="00BA74FE">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23EC7061" w14:textId="77777777" w:rsidR="00672D1F" w:rsidRPr="00BA74FE" w:rsidRDefault="00672D1F" w:rsidP="00D05732">
      <w:pPr>
        <w:numPr>
          <w:ilvl w:val="1"/>
          <w:numId w:val="34"/>
        </w:numPr>
        <w:rPr>
          <w:rStyle w:val="Standard1"/>
          <w:rFonts w:ascii="Open Sans" w:hAnsi="Open Sans" w:cs="Open Sans"/>
          <w:lang w:eastAsia="fr-FR"/>
        </w:rPr>
      </w:pPr>
      <w:r w:rsidRPr="00BA74FE">
        <w:rPr>
          <w:rStyle w:val="Standard1"/>
          <w:rFonts w:ascii="Open Sans" w:hAnsi="Open Sans" w:cs="Open Sans"/>
          <w:lang w:eastAsia="fr-FR"/>
        </w:rPr>
        <w:t>What are the volumes of EEE in the scope of the requested exemptions which are placed on the market per year?</w:t>
      </w:r>
    </w:p>
    <w:p w14:paraId="409FFA6D" w14:textId="77777777" w:rsidR="00672D1F" w:rsidRPr="00BA74FE" w:rsidRDefault="00672D1F" w:rsidP="00D05732">
      <w:pPr>
        <w:numPr>
          <w:ilvl w:val="1"/>
          <w:numId w:val="34"/>
        </w:numPr>
        <w:rPr>
          <w:rStyle w:val="Standard1"/>
          <w:rFonts w:ascii="Open Sans" w:hAnsi="Open Sans" w:cs="Open Sans"/>
          <w:lang w:eastAsia="fr-FR"/>
        </w:rPr>
      </w:pPr>
      <w:r w:rsidRPr="00BA74FE">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BA74FE" w:rsidRDefault="00672D1F" w:rsidP="00D05732">
      <w:pPr>
        <w:numPr>
          <w:ilvl w:val="1"/>
          <w:numId w:val="34"/>
        </w:numPr>
        <w:rPr>
          <w:rStyle w:val="Standard1"/>
          <w:rFonts w:ascii="Open Sans" w:hAnsi="Open Sans" w:cs="Open Sans"/>
          <w:lang w:eastAsia="fr-FR"/>
        </w:rPr>
      </w:pPr>
      <w:r w:rsidRPr="00BA74FE">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sidRPr="00BA74FE">
        <w:rPr>
          <w:rStyle w:val="Standard1"/>
          <w:rFonts w:ascii="Open Sans" w:hAnsi="Open Sans" w:cs="Open Sans"/>
          <w:lang w:eastAsia="fr-FR"/>
        </w:rPr>
        <w:t xml:space="preserve">medical </w:t>
      </w:r>
      <w:r w:rsidRPr="00BA74FE">
        <w:rPr>
          <w:rStyle w:val="Standard1"/>
          <w:rFonts w:ascii="Open Sans" w:hAnsi="Open Sans" w:cs="Open Sans"/>
          <w:lang w:eastAsia="fr-FR"/>
        </w:rPr>
        <w:t>devices, etc.</w:t>
      </w:r>
    </w:p>
    <w:p w14:paraId="2907358D" w14:textId="6EC471BF" w:rsidR="00672D1F" w:rsidRPr="00BA74FE" w:rsidRDefault="00672D1F" w:rsidP="00D05732">
      <w:pPr>
        <w:numPr>
          <w:ilvl w:val="1"/>
          <w:numId w:val="34"/>
        </w:numPr>
        <w:rPr>
          <w:rStyle w:val="Standard1"/>
          <w:rFonts w:ascii="Open Sans" w:hAnsi="Open Sans" w:cs="Open Sans"/>
          <w:lang w:eastAsia="fr-FR"/>
        </w:rPr>
      </w:pPr>
      <w:r w:rsidRPr="00BA74FE">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014C9A03" w14:textId="77777777" w:rsidR="006E3E21" w:rsidRPr="00BA74FE" w:rsidRDefault="006E3E21" w:rsidP="006E3E21">
      <w:pPr>
        <w:ind w:left="1440"/>
        <w:rPr>
          <w:rStyle w:val="Standard1"/>
          <w:rFonts w:ascii="Open Sans" w:hAnsi="Open Sans" w:cs="Open Sans"/>
          <w:lang w:eastAsia="fr-FR"/>
        </w:rPr>
      </w:pPr>
    </w:p>
    <w:p w14:paraId="149E2849" w14:textId="4BFD49B0" w:rsidR="00672D1F" w:rsidRPr="00BA74FE" w:rsidRDefault="002033AF" w:rsidP="00D05732">
      <w:pPr>
        <w:numPr>
          <w:ilvl w:val="0"/>
          <w:numId w:val="35"/>
        </w:numPr>
        <w:rPr>
          <w:rStyle w:val="Standard1"/>
          <w:rFonts w:ascii="Open Sans" w:hAnsi="Open Sans" w:cs="Open Sans"/>
          <w:lang w:eastAsia="fr-FR"/>
        </w:rPr>
      </w:pPr>
      <w:r w:rsidRPr="00BA74FE">
        <w:rPr>
          <w:rStyle w:val="Standard1"/>
          <w:rFonts w:ascii="Open Sans" w:hAnsi="Open Sans" w:cs="Open Sans"/>
          <w:lang w:eastAsia="fr-FR"/>
        </w:rPr>
        <w:t>Is there any other information you wish to provide?</w:t>
      </w:r>
      <w:r w:rsidR="00672D1F" w:rsidRPr="00BA74FE">
        <w:rPr>
          <w:rStyle w:val="Standard1"/>
          <w:rFonts w:ascii="Open Sans" w:hAnsi="Open Sans" w:cs="Open Sans"/>
          <w:lang w:eastAsia="fr-FR"/>
        </w:rPr>
        <w:t xml:space="preserve"> </w:t>
      </w:r>
    </w:p>
    <w:p w14:paraId="127C25A1" w14:textId="77777777" w:rsidR="008545B3" w:rsidRPr="00BA74FE" w:rsidRDefault="008545B3" w:rsidP="00672D1F">
      <w:pPr>
        <w:rPr>
          <w:rStyle w:val="Standard1"/>
          <w:rFonts w:ascii="Open Sans" w:hAnsi="Open Sans" w:cs="Open Sans"/>
          <w:lang w:eastAsia="fr-FR"/>
        </w:rPr>
      </w:pPr>
    </w:p>
    <w:p w14:paraId="3FBC524D" w14:textId="77777777" w:rsidR="00672D1F" w:rsidRPr="00BA74FE" w:rsidRDefault="00672D1F" w:rsidP="00672D1F">
      <w:pPr>
        <w:rPr>
          <w:rStyle w:val="Standard1"/>
          <w:rFonts w:ascii="Open Sans" w:hAnsi="Open Sans" w:cs="Open Sans"/>
          <w:lang w:eastAsia="fr-FR"/>
        </w:rPr>
      </w:pPr>
      <w:r w:rsidRPr="00BA74FE">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BA74FE" w:rsidRDefault="00672D1F" w:rsidP="00672D1F">
      <w:pPr>
        <w:rPr>
          <w:rStyle w:val="Standard1"/>
          <w:rFonts w:ascii="Open Sans" w:hAnsi="Open Sans" w:cs="Open Sans"/>
          <w:lang w:eastAsia="fr-FR"/>
        </w:rPr>
      </w:pPr>
      <w:r w:rsidRPr="00BA74FE">
        <w:rPr>
          <w:rStyle w:val="Standard1"/>
          <w:rFonts w:ascii="Open Sans" w:hAnsi="Open Sans" w:cs="Open Sans"/>
          <w:lang w:eastAsia="fr-FR"/>
        </w:rPr>
        <w:t xml:space="preserve">Please do not forget to provide your contact details (Name, Organisation, e-mail and phone number) so that </w:t>
      </w:r>
      <w:r w:rsidR="00D05732" w:rsidRPr="00BA74FE">
        <w:rPr>
          <w:rStyle w:val="Standard1"/>
          <w:rFonts w:ascii="Open Sans" w:hAnsi="Open Sans" w:cs="Open Sans"/>
          <w:lang w:eastAsia="fr-FR"/>
        </w:rPr>
        <w:t xml:space="preserve">the project team </w:t>
      </w:r>
      <w:r w:rsidRPr="00BA74FE">
        <w:rPr>
          <w:rStyle w:val="Standard1"/>
          <w:rFonts w:ascii="Open Sans" w:hAnsi="Open Sans" w:cs="Open Sans"/>
          <w:lang w:eastAsia="fr-FR"/>
        </w:rPr>
        <w:t>can contact you in case there are questions concerning your contribution.</w:t>
      </w:r>
    </w:p>
    <w:sectPr w:rsidR="00EE7D6A" w:rsidRPr="00BA74FE"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3F835" w14:textId="77777777" w:rsidR="00F92341" w:rsidRDefault="00F92341" w:rsidP="00AA6F34">
      <w:pPr>
        <w:spacing w:before="0" w:line="240" w:lineRule="auto"/>
        <w:rPr>
          <w:rFonts w:cs="Times New Roman"/>
        </w:rPr>
      </w:pPr>
      <w:r>
        <w:rPr>
          <w:rFonts w:cs="Times New Roman"/>
        </w:rPr>
        <w:separator/>
      </w:r>
    </w:p>
  </w:endnote>
  <w:endnote w:type="continuationSeparator" w:id="0">
    <w:p w14:paraId="77528523" w14:textId="77777777" w:rsidR="00F92341" w:rsidRDefault="00F92341"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3ABD2983"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6B3F08">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BA74FE" w:rsidRPr="00082399" w14:paraId="18DA971F" w14:textId="77777777" w:rsidTr="00FF5CC3">
      <w:trPr>
        <w:jc w:val="center"/>
      </w:trPr>
      <w:tc>
        <w:tcPr>
          <w:tcW w:w="1415" w:type="dxa"/>
          <w:shd w:val="clear" w:color="auto" w:fill="auto"/>
        </w:tcPr>
        <w:p w14:paraId="10E4873C" w14:textId="77777777" w:rsidR="00BA74FE" w:rsidRPr="00082399" w:rsidRDefault="00BA74FE" w:rsidP="00BA74FE">
          <w:pPr>
            <w:pStyle w:val="Pieddepage"/>
            <w:spacing w:before="0"/>
            <w:jc w:val="left"/>
            <w:rPr>
              <w:color w:val="7F7F7F"/>
              <w:sz w:val="18"/>
              <w:szCs w:val="18"/>
              <w:lang w:val="en-US"/>
            </w:rPr>
          </w:pPr>
          <w:r>
            <w:rPr>
              <w:noProof/>
              <w:color w:val="7F7F7F"/>
              <w:sz w:val="18"/>
              <w:szCs w:val="18"/>
              <w:lang w:val="fr-FR" w:bidi="hi-IN"/>
            </w:rPr>
            <w:drawing>
              <wp:inline distT="0" distB="0" distL="0" distR="0" wp14:anchorId="14E44CD7" wp14:editId="1564A003">
                <wp:extent cx="600075" cy="257175"/>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2A24C39E" w14:textId="77777777" w:rsidR="00BA74FE" w:rsidRPr="00082399" w:rsidRDefault="00BA74FE" w:rsidP="00BA74FE">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5F714E6D" w14:textId="77777777" w:rsidR="00BA74FE" w:rsidRPr="00082399" w:rsidRDefault="00BA74FE" w:rsidP="00BA74FE">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6B3F08">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7AB8F7AE"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6B3F08">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C35E5" w14:textId="77777777" w:rsidR="00F92341" w:rsidRDefault="00F92341" w:rsidP="00AA6F34">
      <w:pPr>
        <w:spacing w:before="0" w:line="240" w:lineRule="auto"/>
        <w:rPr>
          <w:rFonts w:cs="Times New Roman"/>
        </w:rPr>
      </w:pPr>
      <w:r>
        <w:rPr>
          <w:rFonts w:cs="Times New Roman"/>
        </w:rPr>
        <w:separator/>
      </w:r>
    </w:p>
  </w:footnote>
  <w:footnote w:type="continuationSeparator" w:id="0">
    <w:p w14:paraId="4446969F" w14:textId="77777777" w:rsidR="00F92341" w:rsidRDefault="00F92341" w:rsidP="00AA6F34">
      <w:pPr>
        <w:spacing w:before="0" w:line="240" w:lineRule="auto"/>
        <w:rPr>
          <w:rFonts w:cs="Times New Roman"/>
        </w:rPr>
      </w:pPr>
      <w:r>
        <w:rPr>
          <w:rFonts w:cs="Times New Roman"/>
        </w:rPr>
        <w:continuationSeparator/>
      </w:r>
    </w:p>
  </w:footnote>
  <w:footnote w:type="continuationNotice" w:id="1">
    <w:p w14:paraId="09ADB75F" w14:textId="77777777" w:rsidR="00F92341" w:rsidRDefault="00F92341">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306842A3" w:rsidR="00672D1F" w:rsidRPr="00672D1F" w:rsidRDefault="00672D1F">
      <w:pPr>
        <w:pStyle w:val="Notedebasdepage"/>
        <w:rPr>
          <w:lang w:val="fr-FR"/>
        </w:rPr>
      </w:pPr>
      <w:r>
        <w:rPr>
          <w:rStyle w:val="Appelnotedebasdep"/>
        </w:rPr>
        <w:footnoteRef/>
      </w:r>
      <w:r>
        <w:t xml:space="preserve"> </w:t>
      </w:r>
      <w:r w:rsidRPr="00672D1F">
        <w:t>Exemption request available at</w:t>
      </w:r>
      <w:r>
        <w:t xml:space="preserve"> </w:t>
      </w:r>
      <w:hyperlink r:id="rId1" w:history="1">
        <w:r w:rsidR="00BA74FE" w:rsidRPr="003375ED">
          <w:rPr>
            <w:rStyle w:val="Lienhypertexte"/>
          </w:rPr>
          <w:t>https://rohs.biois.eu/Ex_11-IV_COCIR_Renewal-Request.pdf</w:t>
        </w:r>
      </w:hyperlink>
      <w:r w:rsidR="00BA74FE">
        <w:t xml:space="preserve"> </w:t>
      </w:r>
    </w:p>
  </w:footnote>
  <w:footnote w:id="4">
    <w:p w14:paraId="547C2E50" w14:textId="6CB85D9B" w:rsidR="00672D1F" w:rsidRPr="00672D1F" w:rsidRDefault="00672D1F" w:rsidP="00BA74FE">
      <w:pPr>
        <w:pStyle w:val="Notedebasdepage"/>
        <w:jc w:val="left"/>
        <w:rPr>
          <w:lang w:val="fr-FR"/>
        </w:rPr>
      </w:pPr>
      <w:r>
        <w:rPr>
          <w:rStyle w:val="Appelnotedebasdep"/>
        </w:rPr>
        <w:footnoteRef/>
      </w:r>
      <w:r>
        <w:t xml:space="preserve"> </w:t>
      </w:r>
      <w:r w:rsidRPr="00672D1F">
        <w:t>Clarification questionnaire available</w:t>
      </w:r>
      <w:r>
        <w:t xml:space="preserve"> at </w:t>
      </w:r>
      <w:hyperlink r:id="rId2" w:history="1">
        <w:r w:rsidR="00BA74FE" w:rsidRPr="003375ED">
          <w:rPr>
            <w:rStyle w:val="Lienhypertexte"/>
          </w:rPr>
          <w:t>https://rohs.biois.eu/Ex_11-IV_COCIR_Questionnaire-1_Clarification_Answers.pdf</w:t>
        </w:r>
      </w:hyperlink>
      <w:r w:rsidR="00BA74FE">
        <w:t xml:space="preserve"> </w:t>
      </w:r>
    </w:p>
  </w:footnote>
  <w:footnote w:id="5">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3"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6C349" w14:textId="77777777" w:rsidR="00BA74FE" w:rsidRDefault="00BA74FE" w:rsidP="00BA74FE">
    <w:pPr>
      <w:pStyle w:val="En-tte"/>
    </w:pPr>
    <w:r>
      <w:rPr>
        <w:noProof/>
        <w:lang w:val="fr-FR" w:bidi="hi-IN"/>
      </w:rPr>
      <w:drawing>
        <wp:anchor distT="0" distB="0" distL="114300" distR="114300" simplePos="0" relativeHeight="251663360" behindDoc="0" locked="0" layoutInCell="1" allowOverlap="1" wp14:anchorId="155E7AD9" wp14:editId="649B9A91">
          <wp:simplePos x="0" y="0"/>
          <wp:positionH relativeFrom="column">
            <wp:posOffset>512445</wp:posOffset>
          </wp:positionH>
          <wp:positionV relativeFrom="paragraph">
            <wp:posOffset>152400</wp:posOffset>
          </wp:positionV>
          <wp:extent cx="899160" cy="210185"/>
          <wp:effectExtent l="0" t="0" r="0" b="0"/>
          <wp:wrapSquare wrapText="bothSides"/>
          <wp:docPr id="10"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40858E4F" wp14:editId="5EB13A2C">
          <wp:simplePos x="0" y="0"/>
          <wp:positionH relativeFrom="column">
            <wp:posOffset>1411605</wp:posOffset>
          </wp:positionH>
          <wp:positionV relativeFrom="paragraph">
            <wp:posOffset>114300</wp:posOffset>
          </wp:positionV>
          <wp:extent cx="824865" cy="320675"/>
          <wp:effectExtent l="0" t="0" r="0" b="0"/>
          <wp:wrapSquare wrapText="bothSides"/>
          <wp:docPr id="11"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5011A325" wp14:editId="4FAC9144">
          <wp:simplePos x="0" y="0"/>
          <wp:positionH relativeFrom="column">
            <wp:posOffset>2265680</wp:posOffset>
          </wp:positionH>
          <wp:positionV relativeFrom="paragraph">
            <wp:posOffset>140970</wp:posOffset>
          </wp:positionV>
          <wp:extent cx="774065" cy="210185"/>
          <wp:effectExtent l="0" t="0" r="0" b="0"/>
          <wp:wrapSquare wrapText="bothSides"/>
          <wp:docPr id="12"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p w14:paraId="065DCC38" w14:textId="136BAA08" w:rsidR="00A33112" w:rsidRDefault="00A33112" w:rsidP="00A9266C">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6">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29">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8"/>
  </w:num>
  <w:num w:numId="18">
    <w:abstractNumId w:val="11"/>
  </w:num>
  <w:num w:numId="19">
    <w:abstractNumId w:val="25"/>
  </w:num>
  <w:num w:numId="20">
    <w:abstractNumId w:val="0"/>
  </w:num>
  <w:num w:numId="21">
    <w:abstractNumId w:val="5"/>
  </w:num>
  <w:num w:numId="22">
    <w:abstractNumId w:val="15"/>
  </w:num>
  <w:num w:numId="23">
    <w:abstractNumId w:val="4"/>
  </w:num>
  <w:num w:numId="24">
    <w:abstractNumId w:val="10"/>
  </w:num>
  <w:num w:numId="25">
    <w:abstractNumId w:val="24"/>
  </w:num>
  <w:num w:numId="26">
    <w:abstractNumId w:val="26"/>
  </w:num>
  <w:num w:numId="27">
    <w:abstractNumId w:val="3"/>
  </w:num>
  <w:num w:numId="28">
    <w:abstractNumId w:val="12"/>
  </w:num>
  <w:num w:numId="29">
    <w:abstractNumId w:val="22"/>
  </w:num>
  <w:num w:numId="30">
    <w:abstractNumId w:val="16"/>
  </w:num>
  <w:num w:numId="31">
    <w:abstractNumId w:val="13"/>
  </w:num>
  <w:num w:numId="32">
    <w:abstractNumId w:val="27"/>
  </w:num>
  <w:num w:numId="33">
    <w:abstractNumId w:val="2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426"/>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66"/>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0F0"/>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BF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3624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3F08"/>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983"/>
    <w:rsid w:val="006D5C64"/>
    <w:rsid w:val="006D636C"/>
    <w:rsid w:val="006D6AB1"/>
    <w:rsid w:val="006E24D9"/>
    <w:rsid w:val="006E3E21"/>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9A2"/>
    <w:rsid w:val="007D5A36"/>
    <w:rsid w:val="007D69C8"/>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438"/>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0B03"/>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0426"/>
    <w:rsid w:val="00A52D24"/>
    <w:rsid w:val="00A52D85"/>
    <w:rsid w:val="00A52F36"/>
    <w:rsid w:val="00A5398E"/>
    <w:rsid w:val="00A54DA8"/>
    <w:rsid w:val="00A55E79"/>
    <w:rsid w:val="00A57041"/>
    <w:rsid w:val="00A57443"/>
    <w:rsid w:val="00A610AB"/>
    <w:rsid w:val="00A61439"/>
    <w:rsid w:val="00A61CA1"/>
    <w:rsid w:val="00A62534"/>
    <w:rsid w:val="00A6272B"/>
    <w:rsid w:val="00A63186"/>
    <w:rsid w:val="00A63544"/>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36F7"/>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4FE"/>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3F60"/>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30"/>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341"/>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BA74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BA7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s://rohs.biois.eu/Ex_11-IV_COCIR_Questionnaire-1_Clarification_Answers.pdf" TargetMode="External"/><Relationship Id="rId1" Type="http://schemas.openxmlformats.org/officeDocument/2006/relationships/hyperlink" Target="https://rohs.biois.eu/Ex_11-IV_COCIR_Renewal-Reques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24E73-4DE0-440B-8AE5-25F6E224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2</TotalTime>
  <Pages>3</Pages>
  <Words>1060</Words>
  <Characters>5835</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6882</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9</cp:revision>
  <cp:lastPrinted>2020-07-22T11:37:00Z</cp:lastPrinted>
  <dcterms:created xsi:type="dcterms:W3CDTF">2020-09-03T12:08:00Z</dcterms:created>
  <dcterms:modified xsi:type="dcterms:W3CDTF">2020-09-25T07:52:00Z</dcterms:modified>
</cp:coreProperties>
</file>