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1BFF38D8" w:rsidR="00082399" w:rsidRPr="001D544E" w:rsidRDefault="00261090" w:rsidP="00672D1F">
      <w:pPr>
        <w:pStyle w:val="Titre"/>
        <w:rPr>
          <w:rFonts w:ascii="Oswald" w:hAnsi="Oswald"/>
          <w:b w:val="0"/>
          <w:bCs w:val="0"/>
          <w:color w:val="4196C6"/>
        </w:rPr>
      </w:pPr>
      <w:bookmarkStart w:id="0" w:name="_Toc125278732"/>
      <w:r w:rsidRPr="001D544E">
        <w:rPr>
          <w:rFonts w:ascii="Oswald" w:hAnsi="Oswald"/>
          <w:b w:val="0"/>
          <w:bCs w:val="0"/>
          <w:color w:val="4196C6"/>
        </w:rPr>
        <w:t>Consultation Questionnaire</w:t>
      </w:r>
      <w:r w:rsidR="00082399" w:rsidRPr="001D544E">
        <w:rPr>
          <w:rFonts w:ascii="Oswald" w:hAnsi="Oswald"/>
          <w:b w:val="0"/>
          <w:bCs w:val="0"/>
          <w:color w:val="4196C6"/>
        </w:rPr>
        <w:t xml:space="preserve"> Exemption</w:t>
      </w:r>
      <w:r w:rsidR="003E0593" w:rsidRPr="001D544E">
        <w:rPr>
          <w:rFonts w:ascii="Oswald" w:hAnsi="Oswald"/>
          <w:b w:val="0"/>
          <w:bCs w:val="0"/>
          <w:color w:val="4196C6"/>
        </w:rPr>
        <w:t>s</w:t>
      </w:r>
      <w:r w:rsidR="00082399" w:rsidRPr="001D544E">
        <w:rPr>
          <w:rFonts w:ascii="Oswald" w:hAnsi="Oswald"/>
          <w:b w:val="0"/>
          <w:bCs w:val="0"/>
          <w:color w:val="4196C6"/>
        </w:rPr>
        <w:t xml:space="preserve"> </w:t>
      </w:r>
      <w:r w:rsidR="003E0593" w:rsidRPr="001D544E">
        <w:rPr>
          <w:rFonts w:ascii="Oswald" w:hAnsi="Oswald"/>
          <w:b w:val="0"/>
          <w:bCs w:val="0"/>
          <w:color w:val="4196C6"/>
        </w:rPr>
        <w:t>3 and 39</w:t>
      </w:r>
      <w:r w:rsidR="00082399" w:rsidRPr="001D544E">
        <w:rPr>
          <w:rFonts w:ascii="Oswald" w:hAnsi="Oswald"/>
          <w:b w:val="0"/>
          <w:bCs w:val="0"/>
          <w:color w:val="4196C6"/>
        </w:rPr>
        <w:t xml:space="preserve"> of RoHS Annex IV</w:t>
      </w:r>
    </w:p>
    <w:p w14:paraId="4FAD35E3" w14:textId="0F7ED59D" w:rsidR="0019710B" w:rsidRPr="001D544E" w:rsidRDefault="00023A3F" w:rsidP="009F5D18">
      <w:pPr>
        <w:pStyle w:val="Citationintense"/>
      </w:pPr>
      <w:r w:rsidRPr="001D544E">
        <w:rPr>
          <w:i w:val="0"/>
        </w:rPr>
        <w:t>Current wording</w:t>
      </w:r>
      <w:r w:rsidR="003E0593" w:rsidRPr="001D544E">
        <w:rPr>
          <w:i w:val="0"/>
        </w:rPr>
        <w:t>s</w:t>
      </w:r>
      <w:r w:rsidRPr="001D544E">
        <w:rPr>
          <w:i w:val="0"/>
        </w:rPr>
        <w:t xml:space="preserve"> of the e</w:t>
      </w:r>
      <w:r w:rsidR="00082399" w:rsidRPr="001D544E">
        <w:rPr>
          <w:i w:val="0"/>
        </w:rPr>
        <w:t>xemption</w:t>
      </w:r>
      <w:r w:rsidR="003E0593" w:rsidRPr="001D544E">
        <w:rPr>
          <w:i w:val="0"/>
        </w:rPr>
        <w:t>s</w:t>
      </w:r>
      <w:r w:rsidRPr="001D544E">
        <w:t>:</w:t>
      </w:r>
    </w:p>
    <w:p w14:paraId="4B2878C1" w14:textId="77777777" w:rsidR="003026EC" w:rsidRPr="001D544E" w:rsidRDefault="003026EC" w:rsidP="009F5D18">
      <w:pPr>
        <w:pStyle w:val="Citationintense"/>
        <w:rPr>
          <w:i w:val="0"/>
          <w:szCs w:val="20"/>
        </w:rPr>
      </w:pPr>
      <w:r w:rsidRPr="001D544E">
        <w:rPr>
          <w:i w:val="0"/>
          <w:szCs w:val="20"/>
        </w:rPr>
        <w:t>Exemption 3:</w:t>
      </w:r>
    </w:p>
    <w:p w14:paraId="65FEA325" w14:textId="09924332" w:rsidR="003E0593" w:rsidRPr="001D544E" w:rsidRDefault="003E0593" w:rsidP="009F5D18">
      <w:pPr>
        <w:pStyle w:val="Citationintense"/>
        <w:rPr>
          <w:sz w:val="21"/>
          <w:szCs w:val="21"/>
        </w:rPr>
      </w:pPr>
      <w:r w:rsidRPr="001D544E">
        <w:rPr>
          <w:sz w:val="21"/>
          <w:szCs w:val="21"/>
        </w:rPr>
        <w:t>Lead in electromagnetic radiation amplification devices: micro-channel plate and capillary plate.</w:t>
      </w:r>
    </w:p>
    <w:p w14:paraId="051630E9" w14:textId="77777777" w:rsidR="003026EC" w:rsidRPr="001D544E" w:rsidRDefault="003E0593" w:rsidP="009F5D18">
      <w:pPr>
        <w:pStyle w:val="Citationintense"/>
        <w:rPr>
          <w:i w:val="0"/>
          <w:szCs w:val="20"/>
        </w:rPr>
      </w:pPr>
      <w:r w:rsidRPr="001D544E">
        <w:rPr>
          <w:i w:val="0"/>
          <w:szCs w:val="20"/>
        </w:rPr>
        <w:t>Exemption 39:</w:t>
      </w:r>
    </w:p>
    <w:p w14:paraId="25D47D5B" w14:textId="062450E8" w:rsidR="003E0593" w:rsidRPr="001D544E" w:rsidRDefault="003E0593" w:rsidP="009F5D18">
      <w:pPr>
        <w:pStyle w:val="Citationintense"/>
        <w:rPr>
          <w:sz w:val="21"/>
          <w:szCs w:val="21"/>
        </w:rPr>
      </w:pPr>
      <w:r w:rsidRPr="001D544E">
        <w:rPr>
          <w:sz w:val="21"/>
          <w:szCs w:val="21"/>
        </w:rPr>
        <w:t>Lead in micro-channel plates (MCPs) used in equipment where at least one of the following properties is present:</w:t>
      </w:r>
      <w:r w:rsidRPr="001D544E">
        <w:rPr>
          <w:sz w:val="21"/>
          <w:szCs w:val="21"/>
        </w:rPr>
        <w:br/>
      </w:r>
      <w:r w:rsidRPr="001D544E">
        <w:rPr>
          <w:sz w:val="21"/>
          <w:szCs w:val="21"/>
        </w:rPr>
        <w:br/>
        <w:t>(a) a compact size of the detector for electrons or ions, where the space for the detector is limited to a maximum of 3 mm/MCP (detector thickness + space for installation of the MCP), a maximum of 6 mm in total, and an alternative design yielding more space for the detector is scien</w:t>
      </w:r>
      <w:r w:rsidRPr="001D544E">
        <w:rPr>
          <w:sz w:val="21"/>
          <w:szCs w:val="21"/>
        </w:rPr>
        <w:softHyphen/>
        <w:t>tifically and technically impracticable;</w:t>
      </w:r>
      <w:r w:rsidRPr="001D544E">
        <w:rPr>
          <w:sz w:val="21"/>
          <w:szCs w:val="21"/>
        </w:rPr>
        <w:br/>
      </w:r>
      <w:r w:rsidRPr="001D544E">
        <w:rPr>
          <w:sz w:val="21"/>
          <w:szCs w:val="21"/>
        </w:rPr>
        <w:br/>
        <w:t>b) a two-dimensional spatial resolution for detecting electrons or ions, where at least one of the following applies:</w:t>
      </w:r>
      <w:r w:rsidRPr="001D544E">
        <w:rPr>
          <w:sz w:val="21"/>
          <w:szCs w:val="21"/>
        </w:rPr>
        <w:br/>
        <w:t>(</w:t>
      </w:r>
      <w:proofErr w:type="spellStart"/>
      <w:r w:rsidRPr="001D544E">
        <w:rPr>
          <w:sz w:val="21"/>
          <w:szCs w:val="21"/>
        </w:rPr>
        <w:t>i</w:t>
      </w:r>
      <w:proofErr w:type="spellEnd"/>
      <w:r w:rsidRPr="001D544E">
        <w:rPr>
          <w:sz w:val="21"/>
          <w:szCs w:val="21"/>
        </w:rPr>
        <w:t>) a response time shorter than 25 ns;</w:t>
      </w:r>
      <w:r w:rsidRPr="001D544E">
        <w:rPr>
          <w:sz w:val="21"/>
          <w:szCs w:val="21"/>
        </w:rPr>
        <w:br/>
        <w:t>(ii) a sample detection area larger than 149 mm²;</w:t>
      </w:r>
      <w:r w:rsidRPr="001D544E">
        <w:rPr>
          <w:sz w:val="21"/>
          <w:szCs w:val="21"/>
        </w:rPr>
        <w:br/>
        <w:t>(iii) a multiplication factor larger than 1,3 × 10</w:t>
      </w:r>
      <w:r w:rsidR="00705979" w:rsidRPr="001D544E">
        <w:rPr>
          <w:sz w:val="21"/>
          <w:szCs w:val="21"/>
        </w:rPr>
        <w:t>³</w:t>
      </w:r>
      <w:r w:rsidRPr="001D544E">
        <w:rPr>
          <w:sz w:val="14"/>
          <w:szCs w:val="14"/>
          <w:vertAlign w:val="subscript"/>
        </w:rPr>
        <w:t>3</w:t>
      </w:r>
      <w:r w:rsidRPr="001D544E">
        <w:rPr>
          <w:sz w:val="21"/>
          <w:szCs w:val="21"/>
        </w:rPr>
        <w:t>.</w:t>
      </w:r>
      <w:r w:rsidRPr="001D544E">
        <w:rPr>
          <w:sz w:val="21"/>
          <w:szCs w:val="21"/>
        </w:rPr>
        <w:br/>
      </w:r>
      <w:r w:rsidRPr="001D544E">
        <w:rPr>
          <w:sz w:val="21"/>
          <w:szCs w:val="21"/>
        </w:rPr>
        <w:br/>
        <w:t>(c) a response time shorter than 5 ns for detecting electrons or ions;</w:t>
      </w:r>
      <w:r w:rsidR="00705979" w:rsidRPr="001D544E">
        <w:rPr>
          <w:sz w:val="21"/>
          <w:szCs w:val="21"/>
        </w:rPr>
        <w:br/>
      </w:r>
      <w:r w:rsidR="00705979" w:rsidRPr="001D544E">
        <w:rPr>
          <w:sz w:val="21"/>
          <w:szCs w:val="21"/>
        </w:rPr>
        <w:br/>
      </w:r>
      <w:r w:rsidRPr="001D544E">
        <w:rPr>
          <w:sz w:val="21"/>
          <w:szCs w:val="21"/>
        </w:rPr>
        <w:t>(d) a sample detection area larger than 314 m</w:t>
      </w:r>
      <w:r w:rsidR="00705979" w:rsidRPr="001D544E">
        <w:rPr>
          <w:sz w:val="21"/>
          <w:szCs w:val="21"/>
        </w:rPr>
        <w:t xml:space="preserve">m² </w:t>
      </w:r>
      <w:r w:rsidRPr="001D544E">
        <w:rPr>
          <w:sz w:val="21"/>
          <w:szCs w:val="21"/>
        </w:rPr>
        <w:t>for detecting electrons or ions;</w:t>
      </w:r>
      <w:r w:rsidR="00705979" w:rsidRPr="001D544E">
        <w:rPr>
          <w:sz w:val="21"/>
          <w:szCs w:val="21"/>
        </w:rPr>
        <w:br/>
      </w:r>
      <w:r w:rsidR="00705979" w:rsidRPr="001D544E">
        <w:rPr>
          <w:sz w:val="21"/>
          <w:szCs w:val="21"/>
        </w:rPr>
        <w:br/>
      </w:r>
      <w:r w:rsidRPr="001D544E">
        <w:rPr>
          <w:sz w:val="21"/>
          <w:szCs w:val="21"/>
        </w:rPr>
        <w:t>(e) a multiplication factor larger than 4,0 × 1</w:t>
      </w:r>
      <w:r w:rsidR="00705979" w:rsidRPr="001D544E">
        <w:rPr>
          <w:sz w:val="21"/>
          <w:szCs w:val="21"/>
        </w:rPr>
        <w:t>0</w:t>
      </w:r>
      <w:r w:rsidR="00705979" w:rsidRPr="001D544E">
        <w:rPr>
          <w:sz w:val="21"/>
          <w:szCs w:val="21"/>
          <w:vertAlign w:val="superscript"/>
        </w:rPr>
        <w:t>7</w:t>
      </w:r>
      <w:r w:rsidRPr="001D544E">
        <w:rPr>
          <w:sz w:val="21"/>
          <w:szCs w:val="21"/>
        </w:rPr>
        <w:t>.</w:t>
      </w:r>
    </w:p>
    <w:p w14:paraId="42F92406" w14:textId="33B6723D" w:rsidR="00023A3F" w:rsidRPr="001D544E" w:rsidRDefault="00154C63" w:rsidP="009F5D18">
      <w:pPr>
        <w:pStyle w:val="Citationintense"/>
        <w:rPr>
          <w:i w:val="0"/>
          <w:sz w:val="21"/>
          <w:szCs w:val="21"/>
        </w:rPr>
      </w:pPr>
      <w:r w:rsidRPr="001D544E">
        <w:rPr>
          <w:sz w:val="21"/>
          <w:szCs w:val="21"/>
        </w:rPr>
        <w:br/>
      </w:r>
      <w:r w:rsidRPr="001D544E">
        <w:rPr>
          <w:i w:val="0"/>
          <w:sz w:val="21"/>
          <w:szCs w:val="21"/>
        </w:rPr>
        <w:t xml:space="preserve">Expires in July 2021 for cat. 8 and 9 equipment other than in-vitro diagnostic devices and </w:t>
      </w:r>
      <w:r w:rsidR="003E0593" w:rsidRPr="001D544E">
        <w:rPr>
          <w:i w:val="0"/>
          <w:sz w:val="21"/>
          <w:szCs w:val="21"/>
        </w:rPr>
        <w:t xml:space="preserve">industrial </w:t>
      </w:r>
      <w:r w:rsidRPr="001D544E">
        <w:rPr>
          <w:i w:val="0"/>
          <w:sz w:val="21"/>
          <w:szCs w:val="21"/>
        </w:rPr>
        <w:t>monitoring and control instruments</w:t>
      </w:r>
    </w:p>
    <w:p w14:paraId="659D8CB4" w14:textId="77777777" w:rsidR="00154C63" w:rsidRPr="001D544E" w:rsidRDefault="00154C63" w:rsidP="00154C63"/>
    <w:bookmarkEnd w:id="0"/>
    <w:p w14:paraId="6AE7DCDC" w14:textId="77777777" w:rsidR="00672D1F" w:rsidRPr="001D544E" w:rsidRDefault="00672D1F" w:rsidP="00672D1F">
      <w:pPr>
        <w:pStyle w:val="Titre1"/>
        <w:rPr>
          <w:lang w:val="en-GB"/>
        </w:rPr>
      </w:pPr>
      <w:r w:rsidRPr="001D544E">
        <w:rPr>
          <w:lang w:val="en-GB"/>
        </w:rPr>
        <w:lastRenderedPageBreak/>
        <w:t>Acronyms and Definitions</w:t>
      </w:r>
    </w:p>
    <w:p w14:paraId="0BA43FA1" w14:textId="77777777" w:rsidR="00672D1F" w:rsidRPr="001D544E" w:rsidRDefault="00672D1F" w:rsidP="00672D1F">
      <w:pPr>
        <w:pStyle w:val="Titre1"/>
        <w:rPr>
          <w:rStyle w:val="Standard1"/>
          <w:rFonts w:ascii="Open Sans" w:hAnsi="Open Sans" w:cs="Open Sans"/>
          <w:lang w:eastAsia="fr-FR"/>
        </w:rPr>
      </w:pPr>
      <w:r w:rsidRPr="001D544E">
        <w:rPr>
          <w:rStyle w:val="Standard1"/>
          <w:rFonts w:ascii="Open Sans" w:hAnsi="Open Sans" w:cs="Open Sans"/>
          <w:lang w:eastAsia="fr-FR"/>
        </w:rPr>
        <w:t>Background</w:t>
      </w:r>
    </w:p>
    <w:p w14:paraId="3729AF52" w14:textId="77777777" w:rsidR="00672D1F" w:rsidRPr="001D544E" w:rsidRDefault="00672D1F" w:rsidP="00672D1F">
      <w:pPr>
        <w:rPr>
          <w:rStyle w:val="Standard1"/>
          <w:rFonts w:ascii="Open Sans" w:hAnsi="Open Sans" w:cs="Open Sans"/>
          <w:lang w:eastAsia="fr-FR"/>
        </w:rPr>
      </w:pPr>
      <w:r w:rsidRPr="001D544E">
        <w:rPr>
          <w:rStyle w:val="Standard1"/>
          <w:rFonts w:ascii="Open Sans" w:hAnsi="Open Sans" w:cs="Open Sans"/>
          <w:lang w:eastAsia="fr-FR"/>
        </w:rPr>
        <w:t>Bio Innovation Service, UNITAR and Fraunhofer IZM have been appointed</w:t>
      </w:r>
      <w:r w:rsidRPr="001D544E">
        <w:rPr>
          <w:rStyle w:val="Appelnotedebasdep"/>
          <w:rFonts w:cs="Open Sans"/>
        </w:rPr>
        <w:footnoteReference w:id="2"/>
      </w:r>
      <w:r w:rsidRPr="001D544E">
        <w:rPr>
          <w:rStyle w:val="Standard1"/>
          <w:rFonts w:ascii="Open Sans" w:hAnsi="Open Sans" w:cs="Open Sans"/>
          <w:lang w:eastAsia="fr-FR"/>
        </w:rPr>
        <w:t xml:space="preserve"> by the European Commission through for the evaluation of applications for the review of requests for new exemptions and the renewal of exemptions currently listed in Annexes III and IV of the RoHS Directive 2011/65/EU.</w:t>
      </w:r>
    </w:p>
    <w:p w14:paraId="5537C098" w14:textId="24F47F93" w:rsidR="00672D1F" w:rsidRPr="001D544E" w:rsidRDefault="003E0593" w:rsidP="00672D1F">
      <w:pPr>
        <w:rPr>
          <w:rStyle w:val="Standard1"/>
          <w:rFonts w:ascii="Open Sans" w:hAnsi="Open Sans" w:cs="Open Sans"/>
          <w:lang w:eastAsia="fr-FR"/>
        </w:rPr>
      </w:pPr>
      <w:r w:rsidRPr="001D544E">
        <w:rPr>
          <w:rStyle w:val="Standard1"/>
          <w:rFonts w:ascii="Open Sans" w:hAnsi="Open Sans" w:cs="Open Sans"/>
          <w:lang w:eastAsia="fr-FR"/>
        </w:rPr>
        <w:t>JBCE</w:t>
      </w:r>
      <w:r w:rsidR="00672D1F" w:rsidRPr="001D544E">
        <w:rPr>
          <w:rStyle w:val="Standard1"/>
          <w:rFonts w:ascii="Open Sans" w:hAnsi="Open Sans" w:cs="Open Sans"/>
          <w:lang w:eastAsia="fr-FR"/>
        </w:rPr>
        <w:t xml:space="preserve"> has submitted a request</w:t>
      </w:r>
      <w:bookmarkStart w:id="1" w:name="_Ref49945836"/>
      <w:r w:rsidR="00672D1F" w:rsidRPr="001D544E">
        <w:rPr>
          <w:rStyle w:val="Appelnotedebasdep"/>
          <w:rFonts w:cs="Open Sans"/>
        </w:rPr>
        <w:footnoteReference w:id="3"/>
      </w:r>
      <w:bookmarkEnd w:id="1"/>
      <w:r w:rsidR="00672D1F" w:rsidRPr="001D544E">
        <w:rPr>
          <w:rStyle w:val="Standard1"/>
          <w:rFonts w:ascii="Open Sans" w:hAnsi="Open Sans" w:cs="Open Sans"/>
          <w:lang w:eastAsia="fr-FR"/>
        </w:rPr>
        <w:t xml:space="preserve"> for the continuation of the above-mentioned exemption. The request has been subject to a first completeness and plausibility c</w:t>
      </w:r>
      <w:r w:rsidR="00023A3F" w:rsidRPr="001D544E">
        <w:rPr>
          <w:rStyle w:val="Standard1"/>
          <w:rFonts w:ascii="Open Sans" w:hAnsi="Open Sans" w:cs="Open Sans"/>
          <w:lang w:eastAsia="fr-FR"/>
        </w:rPr>
        <w:t>heck.</w:t>
      </w:r>
      <w:r w:rsidR="00672D1F" w:rsidRPr="001D544E">
        <w:rPr>
          <w:rStyle w:val="Standard1"/>
          <w:rFonts w:ascii="Open Sans" w:hAnsi="Open Sans" w:cs="Open Sans"/>
          <w:lang w:eastAsia="fr-FR"/>
        </w:rPr>
        <w:t xml:space="preserve"> </w:t>
      </w:r>
    </w:p>
    <w:p w14:paraId="10CF5251" w14:textId="77777777" w:rsidR="00B82CFD" w:rsidRPr="001D544E" w:rsidRDefault="00B82CFD" w:rsidP="00F766B6">
      <w:pPr>
        <w:rPr>
          <w:rStyle w:val="Standard1"/>
          <w:rFonts w:ascii="Open Sans" w:hAnsi="Open Sans" w:cs="Open Sans"/>
          <w:lang w:eastAsia="fr-FR"/>
        </w:rPr>
      </w:pPr>
    </w:p>
    <w:p w14:paraId="56E45EF5" w14:textId="066FF9D0" w:rsidR="00F766B6" w:rsidRPr="001D544E" w:rsidRDefault="00F766B6" w:rsidP="00F766B6">
      <w:pPr>
        <w:rPr>
          <w:rStyle w:val="Standard1"/>
          <w:rFonts w:ascii="Open Sans" w:hAnsi="Open Sans" w:cs="Open Sans"/>
          <w:lang w:eastAsia="fr-FR"/>
        </w:rPr>
      </w:pPr>
      <w:r w:rsidRPr="001D544E">
        <w:rPr>
          <w:rStyle w:val="Standard1"/>
          <w:rFonts w:ascii="Open Sans" w:hAnsi="Open Sans" w:cs="Open Sans"/>
          <w:lang w:eastAsia="fr-FR"/>
        </w:rPr>
        <w:t>SUMMARY OF THE EXEMPTION REQUEST</w:t>
      </w:r>
    </w:p>
    <w:p w14:paraId="787DA6DF" w14:textId="785042CD" w:rsidR="00B82CFD" w:rsidRPr="001D544E" w:rsidRDefault="00B82CFD" w:rsidP="00B82CFD">
      <w:pPr>
        <w:rPr>
          <w:rStyle w:val="Standard1"/>
          <w:rFonts w:ascii="Open Sans" w:hAnsi="Open Sans" w:cs="Open Sans"/>
          <w:lang w:eastAsia="fr-FR"/>
        </w:rPr>
      </w:pPr>
      <w:r w:rsidRPr="001D544E">
        <w:rPr>
          <w:rStyle w:val="Standard1"/>
          <w:rFonts w:ascii="Open Sans" w:hAnsi="Open Sans" w:cs="Open Sans"/>
          <w:lang w:eastAsia="fr-FR"/>
        </w:rPr>
        <w:t xml:space="preserve">The applicant requests </w:t>
      </w:r>
      <w:r w:rsidR="00705979" w:rsidRPr="001D544E">
        <w:rPr>
          <w:rStyle w:val="Standard1"/>
          <w:rFonts w:ascii="Open Sans" w:hAnsi="Open Sans" w:cs="Open Sans"/>
          <w:lang w:eastAsia="fr-FR"/>
        </w:rPr>
        <w:t>the renewal</w:t>
      </w:r>
      <w:r w:rsidR="00705979" w:rsidRPr="001D544E">
        <w:rPr>
          <w:rStyle w:val="Standard1"/>
          <w:rFonts w:ascii="Open Sans" w:hAnsi="Open Sans" w:cs="Open Sans"/>
          <w:vertAlign w:val="superscript"/>
          <w:lang w:eastAsia="fr-FR"/>
        </w:rPr>
        <w:fldChar w:fldCharType="begin"/>
      </w:r>
      <w:r w:rsidR="00705979" w:rsidRPr="001D544E">
        <w:rPr>
          <w:rStyle w:val="Standard1"/>
          <w:rFonts w:ascii="Open Sans" w:hAnsi="Open Sans" w:cs="Open Sans"/>
          <w:vertAlign w:val="superscript"/>
          <w:lang w:eastAsia="fr-FR"/>
        </w:rPr>
        <w:instrText xml:space="preserve"> NOTEREF _Ref49945836 \h  \* MERGEFORMAT </w:instrText>
      </w:r>
      <w:r w:rsidR="00705979" w:rsidRPr="001D544E">
        <w:rPr>
          <w:rStyle w:val="Standard1"/>
          <w:rFonts w:ascii="Open Sans" w:hAnsi="Open Sans" w:cs="Open Sans"/>
          <w:vertAlign w:val="superscript"/>
          <w:lang w:eastAsia="fr-FR"/>
        </w:rPr>
        <w:fldChar w:fldCharType="separate"/>
      </w:r>
      <w:r w:rsidR="00705979" w:rsidRPr="001D544E">
        <w:rPr>
          <w:rStyle w:val="Standard1"/>
          <w:rFonts w:ascii="Open Sans" w:hAnsi="Open Sans" w:cs="Open Sans"/>
          <w:vertAlign w:val="superscript"/>
          <w:lang w:eastAsia="fr-FR"/>
        </w:rPr>
        <w:t>2</w:t>
      </w:r>
      <w:r w:rsidR="00705979" w:rsidRPr="001D544E">
        <w:rPr>
          <w:rStyle w:val="Standard1"/>
          <w:rFonts w:ascii="Open Sans" w:hAnsi="Open Sans" w:cs="Open Sans"/>
          <w:vertAlign w:val="superscript"/>
          <w:lang w:eastAsia="fr-FR"/>
        </w:rPr>
        <w:fldChar w:fldCharType="end"/>
      </w:r>
      <w:r w:rsidR="00705979" w:rsidRPr="001D544E">
        <w:rPr>
          <w:rStyle w:val="Standard1"/>
          <w:rFonts w:ascii="Open Sans" w:hAnsi="Open Sans" w:cs="Open Sans"/>
          <w:lang w:eastAsia="fr-FR"/>
        </w:rPr>
        <w:t xml:space="preserve"> and merge of exemptions 3 and 39 of Annex IV</w:t>
      </w:r>
      <w:r w:rsidRPr="001D544E">
        <w:rPr>
          <w:rStyle w:val="Standard1"/>
          <w:rFonts w:ascii="Open Sans" w:hAnsi="Open Sans" w:cs="Open Sans"/>
          <w:lang w:eastAsia="fr-FR"/>
        </w:rPr>
        <w:t xml:space="preserve"> </w:t>
      </w:r>
      <w:r w:rsidR="004D38B3" w:rsidRPr="001D544E">
        <w:rPr>
          <w:rStyle w:val="Standard1"/>
          <w:rFonts w:ascii="Open Sans" w:hAnsi="Open Sans" w:cs="Open Sans"/>
          <w:lang w:eastAsia="fr-FR"/>
        </w:rPr>
        <w:t xml:space="preserve">with </w:t>
      </w:r>
      <w:r w:rsidR="00705979" w:rsidRPr="001D544E">
        <w:rPr>
          <w:rStyle w:val="Standard1"/>
          <w:rFonts w:ascii="Open Sans" w:hAnsi="Open Sans" w:cs="Open Sans"/>
          <w:lang w:eastAsia="fr-FR"/>
        </w:rPr>
        <w:t xml:space="preserve">a different wording </w:t>
      </w:r>
      <w:r w:rsidR="004D38B3" w:rsidRPr="001D544E">
        <w:rPr>
          <w:rStyle w:val="Standard1"/>
          <w:rFonts w:ascii="Open Sans" w:hAnsi="Open Sans" w:cs="Open Sans"/>
          <w:lang w:eastAsia="fr-FR"/>
        </w:rPr>
        <w:t>and scope</w:t>
      </w:r>
      <w:r w:rsidR="00705979" w:rsidRPr="001D544E">
        <w:rPr>
          <w:rStyle w:val="Standard1"/>
          <w:rFonts w:ascii="Open Sans" w:hAnsi="Open Sans" w:cs="Open Sans"/>
          <w:lang w:eastAsia="fr-FR"/>
        </w:rPr>
        <w:t xml:space="preserve"> derived from exemption 39</w:t>
      </w:r>
      <w:r w:rsidR="004D38B3" w:rsidRPr="001D544E">
        <w:rPr>
          <w:rStyle w:val="Standard1"/>
          <w:rFonts w:ascii="Open Sans" w:hAnsi="Open Sans" w:cs="Open Sans"/>
          <w:lang w:eastAsia="fr-FR"/>
        </w:rPr>
        <w:t xml:space="preserve"> </w:t>
      </w:r>
      <w:r w:rsidR="00705979" w:rsidRPr="001D544E">
        <w:rPr>
          <w:rStyle w:val="Standard1"/>
          <w:rFonts w:ascii="Open Sans" w:hAnsi="Open Sans" w:cs="Open Sans"/>
          <w:lang w:eastAsia="fr-FR"/>
        </w:rPr>
        <w:t xml:space="preserve">(c.f. question </w:t>
      </w:r>
      <w:r w:rsidR="00705979" w:rsidRPr="001D544E">
        <w:rPr>
          <w:rStyle w:val="Standard1"/>
          <w:rFonts w:ascii="Open Sans" w:hAnsi="Open Sans" w:cs="Open Sans"/>
          <w:lang w:eastAsia="fr-FR"/>
        </w:rPr>
        <w:fldChar w:fldCharType="begin"/>
      </w:r>
      <w:r w:rsidR="00705979" w:rsidRPr="001D544E">
        <w:rPr>
          <w:rStyle w:val="Standard1"/>
          <w:rFonts w:ascii="Open Sans" w:hAnsi="Open Sans" w:cs="Open Sans"/>
          <w:lang w:eastAsia="fr-FR"/>
        </w:rPr>
        <w:instrText xml:space="preserve"> REF _Ref50023047 \r \h </w:instrText>
      </w:r>
      <w:r w:rsidR="00705979" w:rsidRPr="001D544E">
        <w:rPr>
          <w:rStyle w:val="Standard1"/>
          <w:rFonts w:ascii="Open Sans" w:hAnsi="Open Sans" w:cs="Open Sans"/>
          <w:lang w:eastAsia="fr-FR"/>
        </w:rPr>
        <w:fldChar w:fldCharType="separate"/>
      </w:r>
      <w:r w:rsidR="00705979" w:rsidRPr="001D544E">
        <w:rPr>
          <w:rStyle w:val="Standard1"/>
          <w:rFonts w:ascii="Open Sans" w:hAnsi="Open Sans" w:cs="Open Sans"/>
          <w:lang w:eastAsia="fr-FR"/>
        </w:rPr>
        <w:t>1</w:t>
      </w:r>
      <w:r w:rsidR="00705979" w:rsidRPr="001D544E">
        <w:rPr>
          <w:rStyle w:val="Standard1"/>
          <w:rFonts w:ascii="Open Sans" w:hAnsi="Open Sans" w:cs="Open Sans"/>
          <w:lang w:eastAsia="fr-FR"/>
        </w:rPr>
        <w:fldChar w:fldCharType="end"/>
      </w:r>
      <w:r w:rsidR="00705979" w:rsidRPr="001D544E">
        <w:rPr>
          <w:rStyle w:val="Standard1"/>
          <w:rFonts w:ascii="Open Sans" w:hAnsi="Open Sans" w:cs="Open Sans"/>
          <w:lang w:eastAsia="fr-FR"/>
        </w:rPr>
        <w:t xml:space="preserve"> below) until 2026</w:t>
      </w:r>
      <w:r w:rsidRPr="001D544E">
        <w:rPr>
          <w:rStyle w:val="Standard1"/>
          <w:rFonts w:ascii="Open Sans" w:hAnsi="Open Sans" w:cs="Open Sans"/>
          <w:lang w:eastAsia="fr-FR"/>
        </w:rPr>
        <w:t>:</w:t>
      </w:r>
    </w:p>
    <w:p w14:paraId="2BB52C67" w14:textId="77777777" w:rsidR="00705979" w:rsidRPr="001D544E" w:rsidRDefault="00B82CFD" w:rsidP="00705979">
      <w:pPr>
        <w:rPr>
          <w:rStyle w:val="Standard1"/>
          <w:rFonts w:ascii="Open Sans" w:hAnsi="Open Sans" w:cs="Open Sans"/>
          <w:i/>
          <w:lang w:eastAsia="fr-FR"/>
        </w:rPr>
      </w:pPr>
      <w:r w:rsidRPr="001D544E">
        <w:rPr>
          <w:rStyle w:val="Standard1"/>
          <w:rFonts w:ascii="Open Sans" w:hAnsi="Open Sans" w:cs="Open Sans"/>
          <w:lang w:eastAsia="fr-FR"/>
        </w:rPr>
        <w:t>According to the applicant</w:t>
      </w:r>
      <w:r w:rsidRPr="001D544E">
        <w:rPr>
          <w:rStyle w:val="Standard1"/>
          <w:rFonts w:ascii="Open Sans" w:hAnsi="Open Sans" w:cs="Open Sans"/>
          <w:i/>
          <w:vertAlign w:val="superscript"/>
          <w:lang w:eastAsia="fr-FR"/>
        </w:rPr>
        <w:fldChar w:fldCharType="begin"/>
      </w:r>
      <w:r w:rsidRPr="001D544E">
        <w:rPr>
          <w:rStyle w:val="Standard1"/>
          <w:rFonts w:ascii="Open Sans" w:hAnsi="Open Sans" w:cs="Open Sans"/>
          <w:i/>
          <w:vertAlign w:val="superscript"/>
          <w:lang w:eastAsia="fr-FR"/>
        </w:rPr>
        <w:instrText xml:space="preserve"> NOTEREF _Ref49945836 \h  \* MERGEFORMAT </w:instrText>
      </w:r>
      <w:r w:rsidRPr="001D544E">
        <w:rPr>
          <w:rStyle w:val="Standard1"/>
          <w:rFonts w:ascii="Open Sans" w:hAnsi="Open Sans" w:cs="Open Sans"/>
          <w:i/>
          <w:vertAlign w:val="superscript"/>
          <w:lang w:eastAsia="fr-FR"/>
        </w:rPr>
        <w:fldChar w:fldCharType="separate"/>
      </w:r>
      <w:r w:rsidRPr="001D544E">
        <w:rPr>
          <w:rStyle w:val="Standard1"/>
          <w:rFonts w:ascii="Open Sans" w:hAnsi="Open Sans" w:cs="Open Sans"/>
          <w:i/>
          <w:vertAlign w:val="superscript"/>
          <w:lang w:eastAsia="fr-FR"/>
        </w:rPr>
        <w:t>2</w:t>
      </w:r>
      <w:r w:rsidRPr="001D544E">
        <w:rPr>
          <w:rStyle w:val="Standard1"/>
          <w:rFonts w:ascii="Open Sans" w:hAnsi="Open Sans" w:cs="Open Sans"/>
          <w:i/>
          <w:vertAlign w:val="superscript"/>
          <w:lang w:eastAsia="fr-FR"/>
        </w:rPr>
        <w:fldChar w:fldCharType="end"/>
      </w:r>
      <w:r w:rsidRPr="001D544E">
        <w:rPr>
          <w:rStyle w:val="Standard1"/>
          <w:rFonts w:ascii="Open Sans" w:hAnsi="Open Sans" w:cs="Open Sans"/>
          <w:lang w:eastAsia="fr-FR"/>
        </w:rPr>
        <w:t>,</w:t>
      </w:r>
      <w:r w:rsidRPr="001D544E">
        <w:rPr>
          <w:rStyle w:val="Standard1"/>
          <w:rFonts w:ascii="Open Sans" w:hAnsi="Open Sans" w:cs="Open Sans"/>
          <w:i/>
          <w:lang w:eastAsia="fr-FR"/>
        </w:rPr>
        <w:t xml:space="preserve"> “</w:t>
      </w:r>
      <w:r w:rsidR="00705979" w:rsidRPr="001D544E">
        <w:rPr>
          <w:rStyle w:val="Standard1"/>
          <w:rFonts w:ascii="Open Sans" w:hAnsi="Open Sans" w:cs="Open Sans"/>
          <w:i/>
          <w:lang w:eastAsia="fr-FR"/>
        </w:rPr>
        <w:t xml:space="preserve">This exemption is required to enable the use of lead contained in micro-channel plates (MCP), which are devices that detect ionizing radiation, electrons, ions or Ultraviolet light. Microchannel plates are installed in equipment such as mass spectrometry, semiconductor inspection, surface analysis, etc., and the equipment are used in various fields such as medicine, measurement, analysis, and academic research. </w:t>
      </w:r>
    </w:p>
    <w:p w14:paraId="61745A9C" w14:textId="607522A3" w:rsidR="00B82CFD" w:rsidRPr="001D544E" w:rsidRDefault="00705979" w:rsidP="00705979">
      <w:pPr>
        <w:rPr>
          <w:rStyle w:val="Standard1"/>
          <w:rFonts w:ascii="Open Sans" w:hAnsi="Open Sans" w:cs="Open Sans"/>
          <w:i/>
          <w:lang w:eastAsia="fr-FR"/>
        </w:rPr>
      </w:pPr>
      <w:r w:rsidRPr="001D544E">
        <w:rPr>
          <w:rStyle w:val="Standard1"/>
          <w:rFonts w:ascii="Open Sans" w:hAnsi="Open Sans" w:cs="Open Sans"/>
          <w:i/>
          <w:lang w:eastAsia="fr-FR"/>
        </w:rPr>
        <w:t>Lead-free MCPs are currently in the stage of trial production / testing. JBCE predicts that the MCPs mentioned above can be replaced by lead-free MCPs by the end of 2026. We apply for renewal of the exemptions 3 and 39 for MCP to be valid until that time</w:t>
      </w:r>
      <w:r w:rsidRPr="001D544E">
        <w:rPr>
          <w:rFonts w:ascii="Arial" w:eastAsia="Calibri" w:hAnsi="Arial" w:cs="Arial"/>
          <w:i/>
          <w:color w:val="000000"/>
          <w:sz w:val="22"/>
          <w:lang w:eastAsia="de-DE"/>
        </w:rPr>
        <w:t>.</w:t>
      </w:r>
      <w:r w:rsidR="00B82CFD" w:rsidRPr="001D544E">
        <w:rPr>
          <w:rStyle w:val="Standard1"/>
          <w:rFonts w:ascii="Open Sans" w:hAnsi="Open Sans" w:cs="Open Sans"/>
          <w:i/>
          <w:lang w:eastAsia="fr-FR"/>
        </w:rPr>
        <w:t>”</w:t>
      </w:r>
    </w:p>
    <w:p w14:paraId="13F6F596" w14:textId="256C6476" w:rsidR="00B82CFD" w:rsidRPr="001D544E" w:rsidRDefault="00B82CFD" w:rsidP="00672D1F">
      <w:pPr>
        <w:rPr>
          <w:rStyle w:val="Standard1"/>
          <w:rFonts w:ascii="Open Sans" w:hAnsi="Open Sans" w:cs="Open Sans"/>
          <w:lang w:eastAsia="fr-FR"/>
        </w:rPr>
      </w:pPr>
    </w:p>
    <w:p w14:paraId="4B9D069D" w14:textId="77777777" w:rsidR="00672D1F" w:rsidRPr="001D544E" w:rsidRDefault="00672D1F" w:rsidP="00672D1F">
      <w:pPr>
        <w:rPr>
          <w:rStyle w:val="Standard1"/>
          <w:rFonts w:ascii="Open Sans" w:hAnsi="Open Sans" w:cs="Open Sans"/>
          <w:lang w:eastAsia="fr-FR"/>
        </w:rPr>
      </w:pPr>
      <w:r w:rsidRPr="001D544E">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sidRPr="001D544E">
        <w:rPr>
          <w:rStyle w:val="Appelnotedebasdep"/>
          <w:rFonts w:cs="Open Sans"/>
        </w:rPr>
        <w:footnoteReference w:id="4"/>
      </w:r>
      <w:r w:rsidRPr="001D544E">
        <w:rPr>
          <w:rStyle w:val="Standard1"/>
          <w:rFonts w:ascii="Open Sans" w:hAnsi="Open Sans" w:cs="Open Sans"/>
          <w:lang w:eastAsia="fr-FR"/>
        </w:rPr>
        <w:t xml:space="preserve"> </w:t>
      </w:r>
    </w:p>
    <w:p w14:paraId="62138282" w14:textId="0A30C8EF" w:rsidR="00672D1F" w:rsidRPr="001D544E" w:rsidRDefault="00672D1F" w:rsidP="00672D1F">
      <w:pPr>
        <w:rPr>
          <w:rStyle w:val="Standard1"/>
          <w:rFonts w:ascii="Open Sans" w:hAnsi="Open Sans" w:cs="Open Sans"/>
          <w:lang w:eastAsia="fr-FR"/>
        </w:rPr>
      </w:pPr>
      <w:r w:rsidRPr="001D544E">
        <w:rPr>
          <w:rStyle w:val="Standard1"/>
          <w:rFonts w:ascii="Open Sans" w:hAnsi="Open Sans" w:cs="Open Sans"/>
          <w:lang w:eastAsia="fr-FR"/>
        </w:rPr>
        <w:t xml:space="preserve">To contribute to this stakeholder consultation, please answer </w:t>
      </w:r>
      <w:r w:rsidR="00B04F91" w:rsidRPr="001D544E">
        <w:rPr>
          <w:rStyle w:val="Standard1"/>
          <w:rFonts w:ascii="Open Sans" w:hAnsi="Open Sans" w:cs="Open Sans"/>
          <w:lang w:eastAsia="fr-FR"/>
        </w:rPr>
        <w:t xml:space="preserve">the questions below by </w:t>
      </w:r>
      <w:r w:rsidR="00311069" w:rsidRPr="00311069">
        <w:rPr>
          <w:rStyle w:val="Standard1"/>
          <w:rFonts w:ascii="Open Sans" w:hAnsi="Open Sans" w:cs="Open Sans"/>
          <w:lang w:eastAsia="fr-FR"/>
        </w:rPr>
        <w:t>December 2nd,</w:t>
      </w:r>
      <w:bookmarkStart w:id="2" w:name="_GoBack"/>
      <w:bookmarkEnd w:id="2"/>
      <w:r w:rsidR="00B04F91" w:rsidRPr="001D544E">
        <w:rPr>
          <w:rStyle w:val="Standard1"/>
          <w:rFonts w:ascii="Open Sans" w:hAnsi="Open Sans" w:cs="Open Sans"/>
          <w:lang w:eastAsia="fr-FR"/>
        </w:rPr>
        <w:t xml:space="preserve"> 2020.</w:t>
      </w:r>
    </w:p>
    <w:p w14:paraId="2182AE63" w14:textId="77777777" w:rsidR="00672D1F" w:rsidRPr="001D544E" w:rsidRDefault="00672D1F" w:rsidP="00D05732">
      <w:pPr>
        <w:pStyle w:val="Titre1"/>
        <w:rPr>
          <w:rStyle w:val="Standard1"/>
          <w:rFonts w:ascii="Open Sans" w:hAnsi="Open Sans" w:cs="Open Sans"/>
          <w:lang w:eastAsia="fr-FR"/>
        </w:rPr>
      </w:pPr>
      <w:r w:rsidRPr="001D544E">
        <w:rPr>
          <w:rStyle w:val="Standard1"/>
          <w:rFonts w:ascii="Open Sans" w:hAnsi="Open Sans" w:cs="Open Sans"/>
          <w:lang w:eastAsia="fr-FR"/>
        </w:rPr>
        <w:t>Questions</w:t>
      </w:r>
    </w:p>
    <w:p w14:paraId="0DE23814" w14:textId="469761F6" w:rsidR="00F2364C" w:rsidRPr="001D544E" w:rsidRDefault="00672D1F" w:rsidP="00270940">
      <w:pPr>
        <w:numPr>
          <w:ilvl w:val="0"/>
          <w:numId w:val="28"/>
        </w:numPr>
        <w:autoSpaceDE w:val="0"/>
        <w:autoSpaceDN w:val="0"/>
        <w:adjustRightInd w:val="0"/>
        <w:spacing w:before="0" w:line="240" w:lineRule="auto"/>
        <w:jc w:val="left"/>
        <w:rPr>
          <w:rStyle w:val="Standard1"/>
          <w:rFonts w:eastAsia="Calibri"/>
          <w:color w:val="000000"/>
          <w:sz w:val="22"/>
          <w:lang w:eastAsia="de-DE"/>
        </w:rPr>
      </w:pPr>
      <w:bookmarkStart w:id="3" w:name="_Ref50023047"/>
      <w:r w:rsidRPr="001D544E">
        <w:rPr>
          <w:rStyle w:val="Standard1"/>
          <w:rFonts w:ascii="Open Sans" w:hAnsi="Open Sans" w:cs="Open Sans"/>
          <w:lang w:eastAsia="fr-FR"/>
        </w:rPr>
        <w:t xml:space="preserve">The applicant requested the renewal of </w:t>
      </w:r>
      <w:r w:rsidR="00F2364C" w:rsidRPr="001D544E">
        <w:rPr>
          <w:rStyle w:val="Standard1"/>
          <w:rFonts w:ascii="Open Sans" w:hAnsi="Open Sans" w:cs="Open Sans"/>
          <w:lang w:eastAsia="fr-FR"/>
        </w:rPr>
        <w:t>the above exemption</w:t>
      </w:r>
      <w:r w:rsidR="00705979" w:rsidRPr="001D544E">
        <w:rPr>
          <w:rStyle w:val="Standard1"/>
          <w:rFonts w:ascii="Open Sans" w:hAnsi="Open Sans" w:cs="Open Sans"/>
          <w:lang w:eastAsia="fr-FR"/>
        </w:rPr>
        <w:t>s</w:t>
      </w:r>
      <w:r w:rsidRPr="001D544E">
        <w:rPr>
          <w:rStyle w:val="Standard1"/>
          <w:rFonts w:ascii="Open Sans" w:hAnsi="Open Sans" w:cs="Open Sans"/>
          <w:lang w:eastAsia="fr-FR"/>
        </w:rPr>
        <w:t xml:space="preserve"> of RoHS Annex IV with </w:t>
      </w:r>
      <w:r w:rsidR="00705979" w:rsidRPr="001D544E">
        <w:rPr>
          <w:rStyle w:val="Standard1"/>
          <w:rFonts w:ascii="Open Sans" w:hAnsi="Open Sans" w:cs="Open Sans"/>
          <w:lang w:eastAsia="fr-FR"/>
        </w:rPr>
        <w:t xml:space="preserve">a slightly different </w:t>
      </w:r>
      <w:r w:rsidR="004D38B3" w:rsidRPr="001D544E">
        <w:rPr>
          <w:rStyle w:val="Standard1"/>
          <w:rFonts w:ascii="Open Sans" w:hAnsi="Open Sans" w:cs="Open Sans"/>
          <w:lang w:eastAsia="fr-FR"/>
        </w:rPr>
        <w:t xml:space="preserve">wording </w:t>
      </w:r>
      <w:r w:rsidR="001C5A30" w:rsidRPr="001D544E">
        <w:rPr>
          <w:rStyle w:val="Standard1"/>
          <w:rFonts w:ascii="Open Sans" w:hAnsi="Open Sans" w:cs="Open Sans"/>
          <w:lang w:eastAsia="fr-FR"/>
        </w:rPr>
        <w:t xml:space="preserve">(underlined) </w:t>
      </w:r>
      <w:r w:rsidR="004D38B3" w:rsidRPr="001D544E">
        <w:rPr>
          <w:rStyle w:val="Standard1"/>
          <w:rFonts w:ascii="Open Sans" w:hAnsi="Open Sans" w:cs="Open Sans"/>
          <w:lang w:eastAsia="fr-FR"/>
        </w:rPr>
        <w:t xml:space="preserve">and scope </w:t>
      </w:r>
      <w:r w:rsidR="00705979" w:rsidRPr="001D544E">
        <w:rPr>
          <w:rStyle w:val="Standard1"/>
          <w:rFonts w:ascii="Open Sans" w:hAnsi="Open Sans" w:cs="Open Sans"/>
          <w:lang w:eastAsia="fr-FR"/>
        </w:rPr>
        <w:t>until 2026</w:t>
      </w:r>
      <w:r w:rsidR="00F766B6" w:rsidRPr="001D544E">
        <w:rPr>
          <w:rStyle w:val="Standard1"/>
          <w:rFonts w:ascii="Open Sans" w:hAnsi="Open Sans" w:cs="Open Sans"/>
          <w:lang w:eastAsia="fr-FR"/>
        </w:rPr>
        <w:t>.</w:t>
      </w:r>
      <w:bookmarkEnd w:id="3"/>
      <w:r w:rsidR="00F766B6" w:rsidRPr="001D544E">
        <w:rPr>
          <w:rStyle w:val="Standard1"/>
          <w:rFonts w:ascii="Open Sans" w:hAnsi="Open Sans" w:cs="Open Sans"/>
          <w:lang w:eastAsia="fr-FR"/>
        </w:rPr>
        <w:t xml:space="preserve"> </w:t>
      </w:r>
    </w:p>
    <w:p w14:paraId="60C9A05E" w14:textId="681871F3" w:rsidR="00705979" w:rsidRPr="001D544E" w:rsidRDefault="00705979" w:rsidP="00705979">
      <w:pPr>
        <w:autoSpaceDE w:val="0"/>
        <w:autoSpaceDN w:val="0"/>
        <w:adjustRightInd w:val="0"/>
        <w:spacing w:before="0" w:line="240" w:lineRule="auto"/>
        <w:jc w:val="left"/>
        <w:rPr>
          <w:rStyle w:val="Standard1"/>
          <w:rFonts w:ascii="Open Sans" w:hAnsi="Open Sans" w:cs="Open Sans"/>
          <w:i/>
          <w:szCs w:val="20"/>
          <w:lang w:eastAsia="fr-FR"/>
        </w:rPr>
      </w:pPr>
    </w:p>
    <w:p w14:paraId="39DE27EB" w14:textId="77777777" w:rsidR="00705979" w:rsidRPr="001D544E" w:rsidRDefault="00705979" w:rsidP="00705979">
      <w:pPr>
        <w:autoSpaceDE w:val="0"/>
        <w:autoSpaceDN w:val="0"/>
        <w:adjustRightInd w:val="0"/>
        <w:spacing w:before="0" w:line="240" w:lineRule="auto"/>
        <w:ind w:left="1134"/>
        <w:jc w:val="left"/>
        <w:rPr>
          <w:rFonts w:eastAsia="Calibri" w:cs="Open Sans"/>
          <w:i/>
          <w:color w:val="000000"/>
          <w:szCs w:val="20"/>
          <w:lang w:eastAsia="de-DE"/>
        </w:rPr>
      </w:pPr>
      <w:r w:rsidRPr="001D544E">
        <w:rPr>
          <w:rFonts w:eastAsia="Calibri" w:cs="Open Sans"/>
          <w:i/>
          <w:color w:val="000000"/>
          <w:szCs w:val="20"/>
          <w:lang w:eastAsia="de-DE"/>
        </w:rPr>
        <w:t xml:space="preserve">Lead in micro-channel plates (MCPs) used in equipment where at least one of the following properties is present: </w:t>
      </w:r>
    </w:p>
    <w:p w14:paraId="45E7D191" w14:textId="77777777" w:rsidR="00705979" w:rsidRPr="001D544E" w:rsidRDefault="00705979" w:rsidP="00705979">
      <w:pPr>
        <w:autoSpaceDE w:val="0"/>
        <w:autoSpaceDN w:val="0"/>
        <w:adjustRightInd w:val="0"/>
        <w:spacing w:before="0" w:line="240" w:lineRule="auto"/>
        <w:ind w:left="1134"/>
        <w:jc w:val="left"/>
        <w:rPr>
          <w:rFonts w:eastAsia="Calibri" w:cs="Open Sans"/>
          <w:i/>
          <w:color w:val="000000"/>
          <w:szCs w:val="20"/>
          <w:lang w:eastAsia="de-DE"/>
        </w:rPr>
      </w:pPr>
    </w:p>
    <w:p w14:paraId="6444B0D1" w14:textId="2EDE2679" w:rsidR="00705979" w:rsidRPr="001D544E" w:rsidRDefault="00705979" w:rsidP="001C5A30">
      <w:pPr>
        <w:pStyle w:val="Paragraphedeliste"/>
        <w:numPr>
          <w:ilvl w:val="0"/>
          <w:numId w:val="36"/>
        </w:numPr>
        <w:autoSpaceDE w:val="0"/>
        <w:autoSpaceDN w:val="0"/>
        <w:adjustRightInd w:val="0"/>
        <w:spacing w:before="0" w:line="240" w:lineRule="auto"/>
        <w:ind w:left="1843"/>
        <w:jc w:val="left"/>
        <w:rPr>
          <w:rFonts w:eastAsia="Calibri" w:cs="Open Sans"/>
          <w:i/>
          <w:color w:val="000000"/>
          <w:szCs w:val="20"/>
          <w:lang w:eastAsia="de-DE"/>
        </w:rPr>
      </w:pPr>
      <w:r w:rsidRPr="001D544E">
        <w:rPr>
          <w:rFonts w:eastAsia="Calibri" w:cs="Open Sans"/>
          <w:i/>
          <w:color w:val="000000"/>
          <w:szCs w:val="20"/>
          <w:lang w:eastAsia="de-DE"/>
        </w:rPr>
        <w:t xml:space="preserve">a compact size of the detector </w:t>
      </w:r>
      <w:r w:rsidRPr="001D544E">
        <w:rPr>
          <w:rFonts w:eastAsia="Calibri" w:cs="Open Sans"/>
          <w:i/>
          <w:color w:val="000000"/>
          <w:szCs w:val="20"/>
          <w:u w:val="single"/>
          <w:lang w:eastAsia="de-DE"/>
        </w:rPr>
        <w:t>for ionising radiations</w:t>
      </w:r>
      <w:r w:rsidRPr="001D544E">
        <w:rPr>
          <w:rFonts w:eastAsia="Calibri" w:cs="Open Sans"/>
          <w:i/>
          <w:color w:val="000000"/>
          <w:szCs w:val="20"/>
          <w:lang w:eastAsia="de-DE"/>
        </w:rPr>
        <w:t xml:space="preserve">, electrons, or ions, where the space for the detector is limited to a maximum of 3 mm/MCP (detector thickness + space for installation of the MCP), a maximum of 6 mm in total, and an alternative design yielding </w:t>
      </w:r>
      <w:r w:rsidRPr="001D544E">
        <w:rPr>
          <w:rFonts w:eastAsia="Calibri" w:cs="Open Sans"/>
          <w:i/>
          <w:color w:val="000000"/>
          <w:szCs w:val="20"/>
          <w:lang w:eastAsia="de-DE"/>
        </w:rPr>
        <w:lastRenderedPageBreak/>
        <w:t>more space for the detector is scientifically and technically impracticable;</w:t>
      </w:r>
      <w:r w:rsidRPr="001D544E">
        <w:rPr>
          <w:rFonts w:eastAsia="Calibri" w:cs="Open Sans"/>
          <w:i/>
          <w:color w:val="000000"/>
          <w:szCs w:val="20"/>
          <w:lang w:eastAsia="de-DE"/>
        </w:rPr>
        <w:br/>
        <w:t xml:space="preserve"> </w:t>
      </w:r>
    </w:p>
    <w:p w14:paraId="2BCFC442" w14:textId="513EF393" w:rsidR="00705979" w:rsidRPr="001D544E" w:rsidRDefault="00705979" w:rsidP="001C5A30">
      <w:pPr>
        <w:pStyle w:val="Paragraphedeliste"/>
        <w:numPr>
          <w:ilvl w:val="0"/>
          <w:numId w:val="36"/>
        </w:numPr>
        <w:autoSpaceDE w:val="0"/>
        <w:autoSpaceDN w:val="0"/>
        <w:adjustRightInd w:val="0"/>
        <w:spacing w:before="0" w:line="240" w:lineRule="auto"/>
        <w:ind w:left="1843"/>
        <w:jc w:val="left"/>
        <w:rPr>
          <w:rFonts w:eastAsia="Calibri" w:cs="Open Sans"/>
          <w:i/>
          <w:color w:val="000000"/>
          <w:szCs w:val="20"/>
          <w:lang w:eastAsia="de-DE"/>
        </w:rPr>
      </w:pPr>
      <w:r w:rsidRPr="001D544E">
        <w:rPr>
          <w:rFonts w:eastAsia="Calibri" w:cs="Open Sans"/>
          <w:i/>
          <w:color w:val="000000"/>
          <w:szCs w:val="20"/>
          <w:lang w:eastAsia="de-DE"/>
        </w:rPr>
        <w:t xml:space="preserve">a two-dimensional spatial resolution for detecting </w:t>
      </w:r>
      <w:r w:rsidRPr="001D544E">
        <w:rPr>
          <w:rFonts w:eastAsia="Calibri" w:cs="Open Sans"/>
          <w:i/>
          <w:color w:val="000000"/>
          <w:szCs w:val="20"/>
          <w:u w:val="single"/>
          <w:lang w:eastAsia="de-DE"/>
        </w:rPr>
        <w:t>ionising radiations</w:t>
      </w:r>
      <w:r w:rsidRPr="001D544E">
        <w:rPr>
          <w:rFonts w:eastAsia="Calibri" w:cs="Open Sans"/>
          <w:i/>
          <w:color w:val="000000"/>
          <w:szCs w:val="20"/>
          <w:lang w:eastAsia="de-DE"/>
        </w:rPr>
        <w:t xml:space="preserve">, electrons, or ions, where at least one of the following applies: </w:t>
      </w:r>
    </w:p>
    <w:p w14:paraId="1B5FDEAC" w14:textId="390910A1" w:rsidR="00705979" w:rsidRPr="001D544E" w:rsidRDefault="00705979" w:rsidP="001C5A30">
      <w:pPr>
        <w:autoSpaceDE w:val="0"/>
        <w:autoSpaceDN w:val="0"/>
        <w:adjustRightInd w:val="0"/>
        <w:spacing w:before="0" w:line="240" w:lineRule="auto"/>
        <w:ind w:left="1843"/>
        <w:jc w:val="left"/>
        <w:rPr>
          <w:rFonts w:eastAsia="Calibri" w:cs="Open Sans"/>
          <w:i/>
          <w:color w:val="000000"/>
          <w:szCs w:val="20"/>
          <w:lang w:eastAsia="de-DE"/>
        </w:rPr>
      </w:pPr>
      <w:r w:rsidRPr="001D544E">
        <w:rPr>
          <w:rFonts w:eastAsia="Calibri" w:cs="Open Sans"/>
          <w:i/>
          <w:color w:val="000000"/>
          <w:szCs w:val="20"/>
          <w:lang w:eastAsia="de-DE"/>
        </w:rPr>
        <w:t>(</w:t>
      </w:r>
      <w:proofErr w:type="spellStart"/>
      <w:r w:rsidRPr="001D544E">
        <w:rPr>
          <w:rFonts w:eastAsia="Calibri" w:cs="Open Sans"/>
          <w:i/>
          <w:color w:val="000000"/>
          <w:szCs w:val="20"/>
          <w:lang w:eastAsia="de-DE"/>
        </w:rPr>
        <w:t>i</w:t>
      </w:r>
      <w:proofErr w:type="spellEnd"/>
      <w:r w:rsidRPr="001D544E">
        <w:rPr>
          <w:rFonts w:eastAsia="Calibri" w:cs="Open Sans"/>
          <w:i/>
          <w:color w:val="000000"/>
          <w:szCs w:val="20"/>
          <w:lang w:eastAsia="de-DE"/>
        </w:rPr>
        <w:t xml:space="preserve">) a response time shorter than 25 ns </w:t>
      </w:r>
    </w:p>
    <w:p w14:paraId="4630D3F9" w14:textId="281D382D" w:rsidR="001C5A30" w:rsidRPr="001D544E" w:rsidRDefault="00705979" w:rsidP="001C5A30">
      <w:pPr>
        <w:autoSpaceDE w:val="0"/>
        <w:autoSpaceDN w:val="0"/>
        <w:adjustRightInd w:val="0"/>
        <w:spacing w:before="0" w:line="240" w:lineRule="auto"/>
        <w:ind w:left="1843"/>
        <w:jc w:val="left"/>
        <w:rPr>
          <w:rFonts w:eastAsia="Calibri" w:cs="Open Sans"/>
          <w:i/>
          <w:color w:val="000000"/>
          <w:szCs w:val="20"/>
          <w:lang w:eastAsia="de-DE"/>
        </w:rPr>
      </w:pPr>
      <w:r w:rsidRPr="001D544E">
        <w:rPr>
          <w:rFonts w:eastAsia="Calibri" w:cs="Open Sans"/>
          <w:i/>
          <w:color w:val="000000"/>
          <w:szCs w:val="20"/>
          <w:lang w:eastAsia="de-DE"/>
        </w:rPr>
        <w:t>(ii) a sample detection area larger than 149 mm</w:t>
      </w:r>
      <w:r w:rsidRPr="001D544E">
        <w:rPr>
          <w:rFonts w:eastAsia="Calibri" w:cs="Open Sans"/>
          <w:i/>
          <w:color w:val="000000"/>
          <w:szCs w:val="20"/>
          <w:vertAlign w:val="superscript"/>
          <w:lang w:eastAsia="de-DE"/>
        </w:rPr>
        <w:t>2</w:t>
      </w:r>
      <w:r w:rsidRPr="001D544E">
        <w:rPr>
          <w:rFonts w:eastAsia="Calibri" w:cs="Open Sans"/>
          <w:i/>
          <w:color w:val="000000"/>
          <w:szCs w:val="20"/>
          <w:lang w:eastAsia="de-DE"/>
        </w:rPr>
        <w:t xml:space="preserve"> </w:t>
      </w:r>
    </w:p>
    <w:p w14:paraId="787F73D0" w14:textId="569C5334" w:rsidR="00705979" w:rsidRPr="001D544E" w:rsidRDefault="00705979" w:rsidP="001C5A30">
      <w:pPr>
        <w:autoSpaceDE w:val="0"/>
        <w:autoSpaceDN w:val="0"/>
        <w:adjustRightInd w:val="0"/>
        <w:spacing w:before="0" w:line="240" w:lineRule="auto"/>
        <w:ind w:left="1843"/>
        <w:jc w:val="left"/>
        <w:rPr>
          <w:rFonts w:eastAsia="Calibri" w:cs="Open Sans"/>
          <w:i/>
          <w:szCs w:val="20"/>
          <w:lang w:eastAsia="de-DE"/>
        </w:rPr>
      </w:pPr>
      <w:r w:rsidRPr="001D544E">
        <w:rPr>
          <w:rFonts w:eastAsia="Calibri" w:cs="Open Sans"/>
          <w:i/>
          <w:szCs w:val="20"/>
          <w:lang w:eastAsia="de-DE"/>
        </w:rPr>
        <w:t>(iii) a multiplication factor larger than 1.3 × 10</w:t>
      </w:r>
      <w:r w:rsidRPr="001D544E">
        <w:rPr>
          <w:rFonts w:eastAsia="Calibri" w:cs="Open Sans"/>
          <w:i/>
          <w:szCs w:val="20"/>
          <w:vertAlign w:val="superscript"/>
          <w:lang w:eastAsia="de-DE"/>
        </w:rPr>
        <w:t>3</w:t>
      </w:r>
      <w:r w:rsidRPr="001D544E">
        <w:rPr>
          <w:rFonts w:eastAsia="Calibri" w:cs="Open Sans"/>
          <w:i/>
          <w:szCs w:val="20"/>
          <w:lang w:eastAsia="de-DE"/>
        </w:rPr>
        <w:t xml:space="preserve"> </w:t>
      </w:r>
    </w:p>
    <w:p w14:paraId="2C140F8A" w14:textId="77777777" w:rsidR="001C5A30" w:rsidRPr="001D544E" w:rsidRDefault="001C5A30" w:rsidP="00705979">
      <w:pPr>
        <w:autoSpaceDE w:val="0"/>
        <w:autoSpaceDN w:val="0"/>
        <w:adjustRightInd w:val="0"/>
        <w:spacing w:before="0" w:line="240" w:lineRule="auto"/>
        <w:jc w:val="left"/>
        <w:rPr>
          <w:rFonts w:eastAsia="Calibri" w:cs="Open Sans"/>
          <w:i/>
          <w:szCs w:val="20"/>
          <w:lang w:eastAsia="de-DE"/>
        </w:rPr>
      </w:pPr>
    </w:p>
    <w:p w14:paraId="4C8AECB2" w14:textId="562E03DF" w:rsidR="00705979" w:rsidRPr="001D544E" w:rsidRDefault="00705979" w:rsidP="001C5A30">
      <w:pPr>
        <w:pStyle w:val="Paragraphedeliste"/>
        <w:numPr>
          <w:ilvl w:val="0"/>
          <w:numId w:val="36"/>
        </w:numPr>
        <w:autoSpaceDE w:val="0"/>
        <w:autoSpaceDN w:val="0"/>
        <w:adjustRightInd w:val="0"/>
        <w:spacing w:before="0" w:line="240" w:lineRule="auto"/>
        <w:ind w:left="1843"/>
        <w:jc w:val="left"/>
        <w:rPr>
          <w:rFonts w:eastAsia="Calibri" w:cs="Open Sans"/>
          <w:i/>
          <w:color w:val="000000"/>
          <w:szCs w:val="20"/>
          <w:lang w:eastAsia="de-DE"/>
        </w:rPr>
      </w:pPr>
      <w:r w:rsidRPr="001D544E">
        <w:rPr>
          <w:rFonts w:eastAsia="Calibri" w:cs="Open Sans"/>
          <w:i/>
          <w:color w:val="000000"/>
          <w:szCs w:val="20"/>
          <w:lang w:eastAsia="de-DE"/>
        </w:rPr>
        <w:t xml:space="preserve">a response time shorter than 5 ns for detecting </w:t>
      </w:r>
      <w:r w:rsidRPr="001D544E">
        <w:rPr>
          <w:rFonts w:eastAsia="Calibri" w:cs="Open Sans"/>
          <w:i/>
          <w:color w:val="000000"/>
          <w:szCs w:val="20"/>
          <w:u w:val="single"/>
          <w:lang w:eastAsia="de-DE"/>
        </w:rPr>
        <w:t>ionising radiations</w:t>
      </w:r>
      <w:r w:rsidRPr="001D544E">
        <w:rPr>
          <w:rFonts w:eastAsia="Calibri" w:cs="Open Sans"/>
          <w:i/>
          <w:color w:val="000000"/>
          <w:szCs w:val="20"/>
          <w:lang w:eastAsia="de-DE"/>
        </w:rPr>
        <w:t xml:space="preserve">, electrons, or ions </w:t>
      </w:r>
      <w:r w:rsidR="001C5A30" w:rsidRPr="001D544E">
        <w:rPr>
          <w:rFonts w:eastAsia="Calibri" w:cs="Open Sans"/>
          <w:i/>
          <w:color w:val="000000"/>
          <w:szCs w:val="20"/>
          <w:lang w:eastAsia="de-DE"/>
        </w:rPr>
        <w:br/>
      </w:r>
    </w:p>
    <w:p w14:paraId="08A74581" w14:textId="4F7EA5A4" w:rsidR="00705979" w:rsidRPr="001D544E" w:rsidRDefault="00705979" w:rsidP="001C5A30">
      <w:pPr>
        <w:pStyle w:val="Paragraphedeliste"/>
        <w:numPr>
          <w:ilvl w:val="0"/>
          <w:numId w:val="36"/>
        </w:numPr>
        <w:autoSpaceDE w:val="0"/>
        <w:autoSpaceDN w:val="0"/>
        <w:adjustRightInd w:val="0"/>
        <w:spacing w:before="0" w:line="240" w:lineRule="auto"/>
        <w:ind w:left="1843"/>
        <w:jc w:val="left"/>
        <w:rPr>
          <w:rFonts w:eastAsia="Calibri" w:cs="Open Sans"/>
          <w:i/>
          <w:color w:val="000000"/>
          <w:szCs w:val="20"/>
          <w:lang w:eastAsia="de-DE"/>
        </w:rPr>
      </w:pPr>
      <w:r w:rsidRPr="001D544E">
        <w:rPr>
          <w:rFonts w:eastAsia="Calibri" w:cs="Open Sans"/>
          <w:i/>
          <w:color w:val="000000"/>
          <w:szCs w:val="20"/>
          <w:lang w:eastAsia="de-DE"/>
        </w:rPr>
        <w:t>a sample detection area larger than 314 mm</w:t>
      </w:r>
      <w:r w:rsidRPr="001D544E">
        <w:rPr>
          <w:rFonts w:eastAsia="Calibri" w:cs="Open Sans"/>
          <w:i/>
          <w:color w:val="000000"/>
          <w:szCs w:val="20"/>
          <w:vertAlign w:val="superscript"/>
          <w:lang w:eastAsia="de-DE"/>
        </w:rPr>
        <w:t>2</w:t>
      </w:r>
      <w:r w:rsidRPr="001D544E">
        <w:rPr>
          <w:rFonts w:eastAsia="Calibri" w:cs="Open Sans"/>
          <w:i/>
          <w:color w:val="000000"/>
          <w:szCs w:val="20"/>
          <w:lang w:eastAsia="de-DE"/>
        </w:rPr>
        <w:t xml:space="preserve"> for detecting </w:t>
      </w:r>
      <w:r w:rsidRPr="001D544E">
        <w:rPr>
          <w:rFonts w:eastAsia="Calibri" w:cs="Open Sans"/>
          <w:i/>
          <w:color w:val="000000"/>
          <w:szCs w:val="20"/>
          <w:u w:val="single"/>
          <w:lang w:eastAsia="de-DE"/>
        </w:rPr>
        <w:t>ionising radiations</w:t>
      </w:r>
      <w:r w:rsidRPr="001D544E">
        <w:rPr>
          <w:rFonts w:eastAsia="Calibri" w:cs="Open Sans"/>
          <w:i/>
          <w:color w:val="000000"/>
          <w:szCs w:val="20"/>
          <w:lang w:eastAsia="de-DE"/>
        </w:rPr>
        <w:t xml:space="preserve">, electrons, or ions </w:t>
      </w:r>
      <w:r w:rsidR="001C5A30" w:rsidRPr="001D544E">
        <w:rPr>
          <w:rFonts w:eastAsia="Calibri" w:cs="Open Sans"/>
          <w:i/>
          <w:color w:val="000000"/>
          <w:szCs w:val="20"/>
          <w:lang w:eastAsia="de-DE"/>
        </w:rPr>
        <w:br/>
      </w:r>
    </w:p>
    <w:p w14:paraId="7C9539D5" w14:textId="38215A95" w:rsidR="00705979" w:rsidRPr="001D544E" w:rsidRDefault="00705979" w:rsidP="001C5A30">
      <w:pPr>
        <w:pStyle w:val="Paragraphedeliste"/>
        <w:numPr>
          <w:ilvl w:val="0"/>
          <w:numId w:val="36"/>
        </w:numPr>
        <w:autoSpaceDE w:val="0"/>
        <w:autoSpaceDN w:val="0"/>
        <w:adjustRightInd w:val="0"/>
        <w:spacing w:before="0" w:line="240" w:lineRule="auto"/>
        <w:ind w:left="1843"/>
        <w:jc w:val="left"/>
        <w:rPr>
          <w:rFonts w:eastAsia="Calibri"/>
          <w:color w:val="000000"/>
          <w:lang w:eastAsia="de-DE"/>
        </w:rPr>
      </w:pPr>
      <w:r w:rsidRPr="001D544E">
        <w:rPr>
          <w:rFonts w:eastAsia="Calibri" w:cs="Open Sans"/>
          <w:i/>
          <w:color w:val="000000"/>
          <w:szCs w:val="20"/>
          <w:lang w:eastAsia="de-DE"/>
        </w:rPr>
        <w:t>a multiplication factor larger than 4.0 × 10</w:t>
      </w:r>
      <w:r w:rsidRPr="001D544E">
        <w:rPr>
          <w:rFonts w:eastAsia="Calibri" w:cs="Open Sans"/>
          <w:i/>
          <w:color w:val="000000"/>
          <w:szCs w:val="20"/>
          <w:vertAlign w:val="superscript"/>
          <w:lang w:eastAsia="de-DE"/>
        </w:rPr>
        <w:t>7</w:t>
      </w:r>
      <w:r w:rsidRPr="001D544E">
        <w:rPr>
          <w:rFonts w:eastAsia="Calibri" w:cs="Open Sans"/>
          <w:i/>
          <w:color w:val="000000"/>
          <w:szCs w:val="20"/>
          <w:lang w:eastAsia="de-DE"/>
        </w:rPr>
        <w:t xml:space="preserve"> </w:t>
      </w:r>
      <w:r w:rsidRPr="001D544E">
        <w:rPr>
          <w:rFonts w:eastAsia="Calibri" w:cs="Open Sans"/>
          <w:i/>
          <w:color w:val="000000"/>
          <w:szCs w:val="20"/>
          <w:u w:val="single"/>
          <w:lang w:eastAsia="de-DE"/>
        </w:rPr>
        <w:t>for detecting UV, ionising radiations, electrons, or ions</w:t>
      </w:r>
    </w:p>
    <w:p w14:paraId="532617A9" w14:textId="77777777" w:rsidR="00705979" w:rsidRPr="001D544E" w:rsidRDefault="00705979" w:rsidP="00705979">
      <w:pPr>
        <w:autoSpaceDE w:val="0"/>
        <w:autoSpaceDN w:val="0"/>
        <w:adjustRightInd w:val="0"/>
        <w:spacing w:before="0" w:line="240" w:lineRule="auto"/>
        <w:jc w:val="left"/>
        <w:rPr>
          <w:rFonts w:ascii="Arial" w:eastAsia="Calibri" w:hAnsi="Arial" w:cs="Arial"/>
          <w:color w:val="000000"/>
          <w:sz w:val="22"/>
          <w:lang w:eastAsia="de-DE"/>
        </w:rPr>
      </w:pPr>
    </w:p>
    <w:p w14:paraId="2A9E5485" w14:textId="73B9246A" w:rsidR="00D05732" w:rsidRPr="001D544E" w:rsidRDefault="00672D1F" w:rsidP="00CF0A01">
      <w:pPr>
        <w:numPr>
          <w:ilvl w:val="1"/>
          <w:numId w:val="30"/>
        </w:numPr>
        <w:rPr>
          <w:rStyle w:val="Standard1"/>
          <w:rFonts w:ascii="Open Sans" w:hAnsi="Open Sans" w:cs="Open Sans"/>
          <w:lang w:eastAsia="fr-FR"/>
        </w:rPr>
      </w:pPr>
      <w:r w:rsidRPr="001D544E">
        <w:rPr>
          <w:rStyle w:val="Standard1"/>
          <w:rFonts w:ascii="Open Sans" w:hAnsi="Open Sans" w:cs="Open Sans"/>
          <w:lang w:eastAsia="fr-FR"/>
        </w:rPr>
        <w:t xml:space="preserve">Please let us know whether you support or disagree with the wording, scope and re-quested </w:t>
      </w:r>
      <w:r w:rsidR="00F2364C" w:rsidRPr="001D544E">
        <w:rPr>
          <w:rStyle w:val="Standard1"/>
          <w:rFonts w:ascii="Open Sans" w:hAnsi="Open Sans" w:cs="Open Sans"/>
          <w:lang w:eastAsia="fr-FR"/>
        </w:rPr>
        <w:t>validity period</w:t>
      </w:r>
      <w:r w:rsidRPr="001D544E">
        <w:rPr>
          <w:rStyle w:val="Standard1"/>
          <w:rFonts w:ascii="Open Sans" w:hAnsi="Open Sans" w:cs="Open Sans"/>
          <w:lang w:eastAsia="fr-FR"/>
        </w:rPr>
        <w:t xml:space="preserve"> of the exemption. To support your views, please provide detailed technical argumentation / evidence in line with the criteria4 in Art. 5(1)(a).</w:t>
      </w:r>
    </w:p>
    <w:p w14:paraId="171D43B1" w14:textId="3FE914DB" w:rsidR="00672D1F" w:rsidRPr="001D544E" w:rsidRDefault="00672D1F" w:rsidP="00CF0A01">
      <w:pPr>
        <w:numPr>
          <w:ilvl w:val="1"/>
          <w:numId w:val="30"/>
        </w:numPr>
        <w:rPr>
          <w:rStyle w:val="Standard1"/>
          <w:rFonts w:ascii="Open Sans" w:hAnsi="Open Sans" w:cs="Open Sans"/>
          <w:lang w:eastAsia="fr-FR"/>
        </w:rPr>
      </w:pPr>
      <w:r w:rsidRPr="001D544E">
        <w:rPr>
          <w:rStyle w:val="Standard1"/>
          <w:rFonts w:ascii="Open Sans" w:hAnsi="Open Sans" w:cs="Open Sans"/>
          <w:lang w:eastAsia="fr-FR"/>
        </w:rPr>
        <w:t>If applicable, please suggest an alternative wording and duration and explain your proposal.</w:t>
      </w:r>
    </w:p>
    <w:p w14:paraId="6BD1EED5" w14:textId="4D3D3D01" w:rsidR="00F2364C" w:rsidRPr="001D544E" w:rsidRDefault="00F2364C" w:rsidP="00F2364C">
      <w:pPr>
        <w:rPr>
          <w:rStyle w:val="Standard1"/>
          <w:rFonts w:ascii="Open Sans" w:hAnsi="Open Sans" w:cs="Open Sans"/>
          <w:lang w:eastAsia="fr-FR"/>
        </w:rPr>
      </w:pPr>
    </w:p>
    <w:p w14:paraId="415A1E90" w14:textId="77777777" w:rsidR="00F2364C" w:rsidRPr="001D544E" w:rsidRDefault="00F2364C" w:rsidP="00F2364C">
      <w:pPr>
        <w:rPr>
          <w:rStyle w:val="Standard1"/>
          <w:rFonts w:ascii="Open Sans" w:hAnsi="Open Sans" w:cs="Open Sans"/>
          <w:lang w:eastAsia="fr-FR"/>
        </w:rPr>
      </w:pPr>
    </w:p>
    <w:p w14:paraId="58BA9AD1" w14:textId="77777777" w:rsidR="00672D1F" w:rsidRPr="001D544E" w:rsidRDefault="00672D1F" w:rsidP="00D05732">
      <w:pPr>
        <w:numPr>
          <w:ilvl w:val="0"/>
          <w:numId w:val="28"/>
        </w:numPr>
        <w:rPr>
          <w:rStyle w:val="Standard1"/>
          <w:rFonts w:ascii="Open Sans" w:hAnsi="Open Sans" w:cs="Open Sans"/>
          <w:lang w:eastAsia="fr-FR"/>
        </w:rPr>
      </w:pPr>
      <w:r w:rsidRPr="001D544E">
        <w:rPr>
          <w:rStyle w:val="Standard1"/>
          <w:rFonts w:ascii="Open Sans" w:hAnsi="Open Sans" w:cs="Open Sans"/>
          <w:lang w:eastAsia="fr-FR"/>
        </w:rPr>
        <w:t>Please provide information concerning possible substitutes or elimination possibilities at pre</w:t>
      </w:r>
      <w:r w:rsidR="00D05732" w:rsidRPr="001D544E">
        <w:rPr>
          <w:rStyle w:val="Standard1"/>
          <w:rFonts w:ascii="Open Sans" w:hAnsi="Open Sans" w:cs="Open Sans"/>
          <w:lang w:eastAsia="fr-FR"/>
        </w:rPr>
        <w:t xml:space="preserve"> </w:t>
      </w:r>
      <w:r w:rsidRPr="001D544E">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1D544E" w:rsidRDefault="00672D1F" w:rsidP="00D05732">
      <w:pPr>
        <w:numPr>
          <w:ilvl w:val="1"/>
          <w:numId w:val="32"/>
        </w:numPr>
        <w:rPr>
          <w:rStyle w:val="Standard1"/>
          <w:rFonts w:ascii="Open Sans" w:hAnsi="Open Sans" w:cs="Open Sans"/>
          <w:lang w:eastAsia="fr-FR"/>
        </w:rPr>
      </w:pPr>
      <w:r w:rsidRPr="001D544E">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5D879178" w14:textId="77777777" w:rsidR="00672D1F" w:rsidRPr="001D544E" w:rsidRDefault="00672D1F" w:rsidP="00D05732">
      <w:pPr>
        <w:numPr>
          <w:ilvl w:val="1"/>
          <w:numId w:val="32"/>
        </w:numPr>
        <w:rPr>
          <w:rStyle w:val="Standard1"/>
          <w:rFonts w:ascii="Open Sans" w:hAnsi="Open Sans" w:cs="Open Sans"/>
          <w:lang w:eastAsia="fr-FR"/>
        </w:rPr>
      </w:pPr>
      <w:r w:rsidRPr="001D544E">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62E38BF5" w:rsidR="00672D1F" w:rsidRPr="001D544E" w:rsidRDefault="00672D1F" w:rsidP="00D05732">
      <w:pPr>
        <w:numPr>
          <w:ilvl w:val="1"/>
          <w:numId w:val="32"/>
        </w:numPr>
        <w:rPr>
          <w:rStyle w:val="Standard1"/>
          <w:rFonts w:ascii="Open Sans" w:hAnsi="Open Sans" w:cs="Open Sans"/>
          <w:lang w:eastAsia="fr-FR"/>
        </w:rPr>
      </w:pPr>
      <w:r w:rsidRPr="001D544E">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4E7D10AB" w14:textId="17475D6C" w:rsidR="00D31B3F" w:rsidRPr="001D544E" w:rsidRDefault="00D31B3F" w:rsidP="00D31B3F">
      <w:pPr>
        <w:rPr>
          <w:rStyle w:val="Standard1"/>
          <w:rFonts w:ascii="Open Sans" w:hAnsi="Open Sans" w:cs="Open Sans"/>
          <w:lang w:eastAsia="fr-FR"/>
        </w:rPr>
      </w:pPr>
    </w:p>
    <w:p w14:paraId="27D7B0F5" w14:textId="77777777" w:rsidR="00D31B3F" w:rsidRPr="001D544E" w:rsidRDefault="00D31B3F" w:rsidP="00D31B3F">
      <w:pPr>
        <w:rPr>
          <w:rStyle w:val="Standard1"/>
          <w:rFonts w:ascii="Open Sans" w:hAnsi="Open Sans" w:cs="Open Sans"/>
          <w:lang w:eastAsia="fr-FR"/>
        </w:rPr>
      </w:pPr>
    </w:p>
    <w:p w14:paraId="3D754D9C" w14:textId="6758A745" w:rsidR="00672D1F" w:rsidRPr="001D544E" w:rsidRDefault="00672D1F" w:rsidP="00D05732">
      <w:pPr>
        <w:numPr>
          <w:ilvl w:val="0"/>
          <w:numId w:val="33"/>
        </w:numPr>
        <w:rPr>
          <w:rStyle w:val="Standard1"/>
          <w:rFonts w:ascii="Open Sans" w:hAnsi="Open Sans" w:cs="Open Sans"/>
          <w:lang w:eastAsia="fr-FR"/>
        </w:rPr>
      </w:pPr>
      <w:r w:rsidRPr="001D544E">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sidRPr="001D544E">
        <w:rPr>
          <w:rStyle w:val="Standard1"/>
          <w:rFonts w:ascii="Open Sans" w:hAnsi="Open Sans" w:cs="Open Sans"/>
          <w:lang w:eastAsia="fr-FR"/>
        </w:rPr>
        <w:t xml:space="preserve">requested </w:t>
      </w:r>
      <w:r w:rsidRPr="001D544E">
        <w:rPr>
          <w:rStyle w:val="Standard1"/>
          <w:rFonts w:ascii="Open Sans" w:hAnsi="Open Sans" w:cs="Open Sans"/>
          <w:lang w:eastAsia="fr-FR"/>
        </w:rPr>
        <w:t xml:space="preserve">exemption? </w:t>
      </w:r>
    </w:p>
    <w:p w14:paraId="4F15E1AD" w14:textId="2E675375" w:rsidR="00F2364C" w:rsidRPr="001D544E" w:rsidRDefault="00F2364C" w:rsidP="00F2364C">
      <w:pPr>
        <w:rPr>
          <w:rStyle w:val="Standard1"/>
          <w:rFonts w:ascii="Open Sans" w:hAnsi="Open Sans" w:cs="Open Sans"/>
          <w:lang w:eastAsia="fr-FR"/>
        </w:rPr>
      </w:pPr>
    </w:p>
    <w:p w14:paraId="4CF98346" w14:textId="77777777" w:rsidR="00F2364C" w:rsidRPr="001D544E" w:rsidRDefault="00F2364C" w:rsidP="00F2364C">
      <w:pPr>
        <w:rPr>
          <w:rStyle w:val="Standard1"/>
          <w:rFonts w:ascii="Open Sans" w:hAnsi="Open Sans" w:cs="Open Sans"/>
          <w:lang w:eastAsia="fr-FR"/>
        </w:rPr>
      </w:pPr>
    </w:p>
    <w:p w14:paraId="582F26B2" w14:textId="77777777" w:rsidR="00672D1F" w:rsidRPr="001D544E" w:rsidRDefault="00672D1F" w:rsidP="00D05732">
      <w:pPr>
        <w:numPr>
          <w:ilvl w:val="0"/>
          <w:numId w:val="33"/>
        </w:numPr>
        <w:rPr>
          <w:rStyle w:val="Standard1"/>
          <w:rFonts w:ascii="Open Sans" w:hAnsi="Open Sans" w:cs="Open Sans"/>
          <w:lang w:eastAsia="fr-FR"/>
        </w:rPr>
      </w:pPr>
      <w:r w:rsidRPr="001D544E">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1D544E" w:rsidRDefault="00672D1F" w:rsidP="00D05732">
      <w:pPr>
        <w:numPr>
          <w:ilvl w:val="1"/>
          <w:numId w:val="34"/>
        </w:numPr>
        <w:rPr>
          <w:rStyle w:val="Standard1"/>
          <w:rFonts w:ascii="Open Sans" w:hAnsi="Open Sans" w:cs="Open Sans"/>
          <w:lang w:eastAsia="fr-FR"/>
        </w:rPr>
      </w:pPr>
      <w:r w:rsidRPr="001D544E">
        <w:rPr>
          <w:rStyle w:val="Standard1"/>
          <w:rFonts w:ascii="Open Sans" w:hAnsi="Open Sans" w:cs="Open Sans"/>
          <w:lang w:eastAsia="fr-FR"/>
        </w:rPr>
        <w:lastRenderedPageBreak/>
        <w:t>What are the volumes of EEE in the scope of the requested exemptions which are placed on the market per year?</w:t>
      </w:r>
    </w:p>
    <w:p w14:paraId="409FFA6D" w14:textId="77777777" w:rsidR="00672D1F" w:rsidRPr="001D544E" w:rsidRDefault="00672D1F" w:rsidP="00D05732">
      <w:pPr>
        <w:numPr>
          <w:ilvl w:val="1"/>
          <w:numId w:val="34"/>
        </w:numPr>
        <w:rPr>
          <w:rStyle w:val="Standard1"/>
          <w:rFonts w:ascii="Open Sans" w:hAnsi="Open Sans" w:cs="Open Sans"/>
          <w:lang w:eastAsia="fr-FR"/>
        </w:rPr>
      </w:pPr>
      <w:r w:rsidRPr="001D544E">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1D544E" w:rsidRDefault="00672D1F" w:rsidP="00D05732">
      <w:pPr>
        <w:numPr>
          <w:ilvl w:val="1"/>
          <w:numId w:val="34"/>
        </w:numPr>
        <w:rPr>
          <w:rStyle w:val="Standard1"/>
          <w:rFonts w:ascii="Open Sans" w:hAnsi="Open Sans" w:cs="Open Sans"/>
          <w:lang w:eastAsia="fr-FR"/>
        </w:rPr>
      </w:pPr>
      <w:r w:rsidRPr="001D544E">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sidRPr="001D544E">
        <w:rPr>
          <w:rStyle w:val="Standard1"/>
          <w:rFonts w:ascii="Open Sans" w:hAnsi="Open Sans" w:cs="Open Sans"/>
          <w:lang w:eastAsia="fr-FR"/>
        </w:rPr>
        <w:t xml:space="preserve">medical </w:t>
      </w:r>
      <w:r w:rsidRPr="001D544E">
        <w:rPr>
          <w:rStyle w:val="Standard1"/>
          <w:rFonts w:ascii="Open Sans" w:hAnsi="Open Sans" w:cs="Open Sans"/>
          <w:lang w:eastAsia="fr-FR"/>
        </w:rPr>
        <w:t>devices, etc.</w:t>
      </w:r>
    </w:p>
    <w:p w14:paraId="2907358D" w14:textId="4D034021" w:rsidR="00672D1F" w:rsidRPr="001D544E" w:rsidRDefault="00672D1F" w:rsidP="00D05732">
      <w:pPr>
        <w:numPr>
          <w:ilvl w:val="1"/>
          <w:numId w:val="34"/>
        </w:numPr>
        <w:rPr>
          <w:rStyle w:val="Standard1"/>
          <w:rFonts w:ascii="Open Sans" w:hAnsi="Open Sans" w:cs="Open Sans"/>
          <w:lang w:eastAsia="fr-FR"/>
        </w:rPr>
      </w:pPr>
      <w:r w:rsidRPr="001D544E">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10C001A4" w14:textId="15399A9C" w:rsidR="00F2364C" w:rsidRPr="001D544E" w:rsidRDefault="00F2364C" w:rsidP="00F2364C">
      <w:pPr>
        <w:rPr>
          <w:rStyle w:val="Standard1"/>
          <w:rFonts w:ascii="Open Sans" w:hAnsi="Open Sans" w:cs="Open Sans"/>
          <w:lang w:eastAsia="fr-FR"/>
        </w:rPr>
      </w:pPr>
    </w:p>
    <w:p w14:paraId="5DED1B5A" w14:textId="77777777" w:rsidR="00F2364C" w:rsidRPr="001D544E" w:rsidRDefault="00F2364C" w:rsidP="00F2364C">
      <w:pPr>
        <w:rPr>
          <w:rStyle w:val="Standard1"/>
          <w:rFonts w:ascii="Open Sans" w:hAnsi="Open Sans" w:cs="Open Sans"/>
          <w:lang w:eastAsia="fr-FR"/>
        </w:rPr>
      </w:pPr>
    </w:p>
    <w:p w14:paraId="149E2849" w14:textId="4BFD49B0" w:rsidR="00672D1F" w:rsidRPr="001D544E" w:rsidRDefault="002033AF" w:rsidP="00D05732">
      <w:pPr>
        <w:numPr>
          <w:ilvl w:val="0"/>
          <w:numId w:val="35"/>
        </w:numPr>
        <w:rPr>
          <w:rStyle w:val="Standard1"/>
          <w:rFonts w:ascii="Open Sans" w:hAnsi="Open Sans" w:cs="Open Sans"/>
          <w:lang w:eastAsia="fr-FR"/>
        </w:rPr>
      </w:pPr>
      <w:r w:rsidRPr="001D544E">
        <w:rPr>
          <w:rStyle w:val="Standard1"/>
          <w:rFonts w:ascii="Open Sans" w:hAnsi="Open Sans" w:cs="Open Sans"/>
          <w:lang w:eastAsia="fr-FR"/>
        </w:rPr>
        <w:t>Is there any other information you wish to provide?</w:t>
      </w:r>
      <w:r w:rsidR="00672D1F" w:rsidRPr="001D544E">
        <w:rPr>
          <w:rStyle w:val="Standard1"/>
          <w:rFonts w:ascii="Open Sans" w:hAnsi="Open Sans" w:cs="Open Sans"/>
          <w:lang w:eastAsia="fr-FR"/>
        </w:rPr>
        <w:t xml:space="preserve"> </w:t>
      </w:r>
    </w:p>
    <w:p w14:paraId="127C25A1" w14:textId="77777777" w:rsidR="008545B3" w:rsidRPr="001D544E" w:rsidRDefault="008545B3" w:rsidP="00672D1F">
      <w:pPr>
        <w:rPr>
          <w:rStyle w:val="Standard1"/>
          <w:rFonts w:ascii="Open Sans" w:hAnsi="Open Sans" w:cs="Open Sans"/>
          <w:lang w:eastAsia="fr-FR"/>
        </w:rPr>
      </w:pPr>
    </w:p>
    <w:p w14:paraId="3FBC524D" w14:textId="77777777" w:rsidR="00672D1F" w:rsidRPr="001D544E" w:rsidRDefault="00672D1F" w:rsidP="00672D1F">
      <w:pPr>
        <w:rPr>
          <w:rStyle w:val="Standard1"/>
          <w:rFonts w:ascii="Open Sans" w:hAnsi="Open Sans" w:cs="Open Sans"/>
          <w:lang w:eastAsia="fr-FR"/>
        </w:rPr>
      </w:pPr>
      <w:r w:rsidRPr="001D544E">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1D544E" w:rsidRDefault="00672D1F" w:rsidP="00672D1F">
      <w:pPr>
        <w:rPr>
          <w:rStyle w:val="Standard1"/>
          <w:rFonts w:ascii="Open Sans" w:hAnsi="Open Sans" w:cs="Open Sans"/>
          <w:lang w:eastAsia="fr-FR"/>
        </w:rPr>
      </w:pPr>
      <w:r w:rsidRPr="001D544E">
        <w:rPr>
          <w:rStyle w:val="Standard1"/>
          <w:rFonts w:ascii="Open Sans" w:hAnsi="Open Sans" w:cs="Open Sans"/>
          <w:lang w:eastAsia="fr-FR"/>
        </w:rPr>
        <w:t xml:space="preserve">Please do not forget to provide your contact details (Name, Organisation, e-mail and phone number) so that </w:t>
      </w:r>
      <w:r w:rsidR="00D05732" w:rsidRPr="001D544E">
        <w:rPr>
          <w:rStyle w:val="Standard1"/>
          <w:rFonts w:ascii="Open Sans" w:hAnsi="Open Sans" w:cs="Open Sans"/>
          <w:lang w:eastAsia="fr-FR"/>
        </w:rPr>
        <w:t xml:space="preserve">the project team </w:t>
      </w:r>
      <w:r w:rsidRPr="001D544E">
        <w:rPr>
          <w:rStyle w:val="Standard1"/>
          <w:rFonts w:ascii="Open Sans" w:hAnsi="Open Sans" w:cs="Open Sans"/>
          <w:lang w:eastAsia="fr-FR"/>
        </w:rPr>
        <w:t>can contact you in case there are questions concerning your contribution.</w:t>
      </w:r>
    </w:p>
    <w:sectPr w:rsidR="00EE7D6A" w:rsidRPr="001D544E"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D0D0E" w14:textId="77777777" w:rsidR="008E6FC8" w:rsidRDefault="008E6FC8" w:rsidP="00AA6F34">
      <w:pPr>
        <w:spacing w:before="0" w:line="240" w:lineRule="auto"/>
        <w:rPr>
          <w:rFonts w:cs="Times New Roman"/>
        </w:rPr>
      </w:pPr>
      <w:r>
        <w:rPr>
          <w:rFonts w:cs="Times New Roman"/>
        </w:rPr>
        <w:separator/>
      </w:r>
    </w:p>
  </w:endnote>
  <w:endnote w:type="continuationSeparator" w:id="0">
    <w:p w14:paraId="613027FB" w14:textId="77777777" w:rsidR="008E6FC8" w:rsidRDefault="008E6FC8"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2060A1DA"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311069">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E1B21" w:rsidRPr="00082399" w14:paraId="3F4B62C1" w14:textId="77777777" w:rsidTr="007B7B9E">
      <w:trPr>
        <w:jc w:val="center"/>
      </w:trPr>
      <w:tc>
        <w:tcPr>
          <w:tcW w:w="1415" w:type="dxa"/>
          <w:shd w:val="clear" w:color="auto" w:fill="auto"/>
        </w:tcPr>
        <w:p w14:paraId="20458474" w14:textId="77777777" w:rsidR="00DE1B21" w:rsidRPr="00082399" w:rsidRDefault="00DE1B21" w:rsidP="00DE1B21">
          <w:pPr>
            <w:pStyle w:val="Pieddepage"/>
            <w:spacing w:before="0"/>
            <w:jc w:val="left"/>
            <w:rPr>
              <w:color w:val="7F7F7F"/>
              <w:sz w:val="18"/>
              <w:szCs w:val="18"/>
              <w:lang w:val="en-US"/>
            </w:rPr>
          </w:pPr>
          <w:r>
            <w:rPr>
              <w:noProof/>
              <w:color w:val="7F7F7F"/>
              <w:sz w:val="18"/>
              <w:szCs w:val="18"/>
              <w:lang w:val="fr-FR" w:bidi="hi-IN"/>
            </w:rPr>
            <w:drawing>
              <wp:inline distT="0" distB="0" distL="0" distR="0" wp14:anchorId="4A1860A0" wp14:editId="243FC427">
                <wp:extent cx="600075" cy="25717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25F72318" w14:textId="77777777" w:rsidR="00DE1B21" w:rsidRPr="00082399" w:rsidRDefault="00DE1B21" w:rsidP="00DE1B21">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150A181A" w14:textId="77777777" w:rsidR="00DE1B21" w:rsidRPr="00082399" w:rsidRDefault="00DE1B21" w:rsidP="00DE1B21">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311069">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2AAD43DB"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311069">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AA62F" w14:textId="77777777" w:rsidR="008E6FC8" w:rsidRDefault="008E6FC8" w:rsidP="00AA6F34">
      <w:pPr>
        <w:spacing w:before="0" w:line="240" w:lineRule="auto"/>
        <w:rPr>
          <w:rFonts w:cs="Times New Roman"/>
        </w:rPr>
      </w:pPr>
      <w:r>
        <w:rPr>
          <w:rFonts w:cs="Times New Roman"/>
        </w:rPr>
        <w:separator/>
      </w:r>
    </w:p>
  </w:footnote>
  <w:footnote w:type="continuationSeparator" w:id="0">
    <w:p w14:paraId="06FD5C76" w14:textId="77777777" w:rsidR="008E6FC8" w:rsidRDefault="008E6FC8" w:rsidP="00AA6F34">
      <w:pPr>
        <w:spacing w:before="0" w:line="240" w:lineRule="auto"/>
        <w:rPr>
          <w:rFonts w:cs="Times New Roman"/>
        </w:rPr>
      </w:pPr>
      <w:r>
        <w:rPr>
          <w:rFonts w:cs="Times New Roman"/>
        </w:rPr>
        <w:continuationSeparator/>
      </w:r>
    </w:p>
  </w:footnote>
  <w:footnote w:type="continuationNotice" w:id="1">
    <w:p w14:paraId="2612D16F" w14:textId="77777777" w:rsidR="008E6FC8" w:rsidRDefault="008E6FC8">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2280DE2D"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1D544E" w:rsidRPr="00BC46F1">
          <w:rPr>
            <w:rStyle w:val="Lienhypertexte"/>
          </w:rPr>
          <w:t>https://rohs.biois.eu/Ex_3+39-IV_JBCE_Renewal-Request.pdf</w:t>
        </w:r>
      </w:hyperlink>
      <w:r w:rsidR="001D544E">
        <w:t xml:space="preserve"> </w:t>
      </w:r>
    </w:p>
  </w:footnote>
  <w:footnote w:id="4">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2"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DCC38" w14:textId="131CA012" w:rsidR="00A33112" w:rsidRDefault="000116FF" w:rsidP="000116FF">
    <w:pPr>
      <w:pStyle w:val="En-tte"/>
    </w:pPr>
    <w:r>
      <w:rPr>
        <w:noProof/>
        <w:lang w:val="fr-FR" w:bidi="hi-IN"/>
      </w:rPr>
      <w:drawing>
        <wp:anchor distT="0" distB="0" distL="114300" distR="114300" simplePos="0" relativeHeight="251663360" behindDoc="0" locked="0" layoutInCell="1" allowOverlap="1" wp14:anchorId="13C61A86" wp14:editId="31F4380F">
          <wp:simplePos x="0" y="0"/>
          <wp:positionH relativeFrom="column">
            <wp:posOffset>512445</wp:posOffset>
          </wp:positionH>
          <wp:positionV relativeFrom="paragraph">
            <wp:posOffset>152400</wp:posOffset>
          </wp:positionV>
          <wp:extent cx="899160" cy="210185"/>
          <wp:effectExtent l="0" t="0" r="0" b="0"/>
          <wp:wrapSquare wrapText="bothSides"/>
          <wp:docPr id="10"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011765D4" wp14:editId="79AA2957">
          <wp:simplePos x="0" y="0"/>
          <wp:positionH relativeFrom="column">
            <wp:posOffset>1411605</wp:posOffset>
          </wp:positionH>
          <wp:positionV relativeFrom="paragraph">
            <wp:posOffset>114300</wp:posOffset>
          </wp:positionV>
          <wp:extent cx="824865" cy="320675"/>
          <wp:effectExtent l="0" t="0" r="0" b="0"/>
          <wp:wrapSquare wrapText="bothSides"/>
          <wp:docPr id="11"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1000D8B5" wp14:editId="0B865E91">
          <wp:simplePos x="0" y="0"/>
          <wp:positionH relativeFrom="column">
            <wp:posOffset>2265680</wp:posOffset>
          </wp:positionH>
          <wp:positionV relativeFrom="paragraph">
            <wp:posOffset>140970</wp:posOffset>
          </wp:positionV>
          <wp:extent cx="774065" cy="210185"/>
          <wp:effectExtent l="0" t="0" r="0" b="0"/>
          <wp:wrapSquare wrapText="bothSides"/>
          <wp:docPr id="12"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39830E89"/>
    <w:multiLevelType w:val="hybridMultilevel"/>
    <w:tmpl w:val="F2D8F388"/>
    <w:lvl w:ilvl="0" w:tplc="1804B590">
      <w:start w:val="1"/>
      <w:numFmt w:val="low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6">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7">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9">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2">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3">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7">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2"/>
  </w:num>
  <w:num w:numId="9">
    <w:abstractNumId w:val="20"/>
  </w:num>
  <w:num w:numId="10">
    <w:abstractNumId w:val="14"/>
  </w:num>
  <w:num w:numId="11">
    <w:abstractNumId w:val="21"/>
  </w:num>
  <w:num w:numId="12">
    <w:abstractNumId w:val="7"/>
  </w:num>
  <w:num w:numId="13">
    <w:abstractNumId w:val="8"/>
  </w:num>
  <w:num w:numId="14">
    <w:abstractNumId w:val="6"/>
  </w:num>
  <w:num w:numId="15">
    <w:abstractNumId w:val="1"/>
  </w:num>
  <w:num w:numId="16">
    <w:abstractNumId w:val="18"/>
  </w:num>
  <w:num w:numId="17">
    <w:abstractNumId w:val="29"/>
  </w:num>
  <w:num w:numId="18">
    <w:abstractNumId w:val="11"/>
  </w:num>
  <w:num w:numId="19">
    <w:abstractNumId w:val="26"/>
  </w:num>
  <w:num w:numId="20">
    <w:abstractNumId w:val="0"/>
  </w:num>
  <w:num w:numId="21">
    <w:abstractNumId w:val="5"/>
  </w:num>
  <w:num w:numId="22">
    <w:abstractNumId w:val="16"/>
  </w:num>
  <w:num w:numId="23">
    <w:abstractNumId w:val="4"/>
  </w:num>
  <w:num w:numId="24">
    <w:abstractNumId w:val="10"/>
  </w:num>
  <w:num w:numId="25">
    <w:abstractNumId w:val="25"/>
  </w:num>
  <w:num w:numId="26">
    <w:abstractNumId w:val="27"/>
  </w:num>
  <w:num w:numId="27">
    <w:abstractNumId w:val="3"/>
  </w:num>
  <w:num w:numId="28">
    <w:abstractNumId w:val="12"/>
  </w:num>
  <w:num w:numId="29">
    <w:abstractNumId w:val="23"/>
  </w:num>
  <w:num w:numId="30">
    <w:abstractNumId w:val="17"/>
  </w:num>
  <w:num w:numId="31">
    <w:abstractNumId w:val="13"/>
  </w:num>
  <w:num w:numId="32">
    <w:abstractNumId w:val="28"/>
  </w:num>
  <w:num w:numId="33">
    <w:abstractNumId w:val="30"/>
  </w:num>
  <w:num w:numId="34">
    <w:abstractNumId w:val="24"/>
  </w:num>
  <w:num w:numId="35">
    <w:abstractNumId w:val="1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16FF"/>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5A30"/>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44E"/>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26EC"/>
    <w:rsid w:val="00304AF4"/>
    <w:rsid w:val="00304E70"/>
    <w:rsid w:val="0030515C"/>
    <w:rsid w:val="003061B7"/>
    <w:rsid w:val="00307422"/>
    <w:rsid w:val="00307428"/>
    <w:rsid w:val="00307632"/>
    <w:rsid w:val="00310547"/>
    <w:rsid w:val="00311069"/>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0593"/>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1C48"/>
    <w:rsid w:val="004424E2"/>
    <w:rsid w:val="00442891"/>
    <w:rsid w:val="0044290F"/>
    <w:rsid w:val="004430A8"/>
    <w:rsid w:val="00443884"/>
    <w:rsid w:val="004439DC"/>
    <w:rsid w:val="00443F90"/>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38B3"/>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0F1E"/>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04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4C2"/>
    <w:rsid w:val="005C3C0A"/>
    <w:rsid w:val="005C3DEF"/>
    <w:rsid w:val="005C4026"/>
    <w:rsid w:val="005C47FF"/>
    <w:rsid w:val="005C4933"/>
    <w:rsid w:val="005C5642"/>
    <w:rsid w:val="005C623D"/>
    <w:rsid w:val="005C631C"/>
    <w:rsid w:val="005C6515"/>
    <w:rsid w:val="005C6EE4"/>
    <w:rsid w:val="005C74B6"/>
    <w:rsid w:val="005D0A75"/>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979"/>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31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3B"/>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6FC8"/>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00F"/>
    <w:rsid w:val="00A11ED5"/>
    <w:rsid w:val="00A12A67"/>
    <w:rsid w:val="00A12F45"/>
    <w:rsid w:val="00A130B4"/>
    <w:rsid w:val="00A13A17"/>
    <w:rsid w:val="00A13D68"/>
    <w:rsid w:val="00A143F7"/>
    <w:rsid w:val="00A14A72"/>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4F91"/>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1A62"/>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3D60"/>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3F"/>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635"/>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1B21"/>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64C"/>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1D54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1D5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xUriServ/LexUriServ.do?uri=CELEX:32011L0065:EN:NOT" TargetMode="External"/><Relationship Id="rId1" Type="http://schemas.openxmlformats.org/officeDocument/2006/relationships/hyperlink" Target="https://rohs.biois.eu/Ex_3+39-IV_JBCE_Renewal-Requ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54C8-DDF6-4A8D-9966-0F8911C5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4</TotalTime>
  <Pages>4</Pages>
  <Words>1142</Words>
  <Characters>6284</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7412</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10</cp:revision>
  <cp:lastPrinted>2020-07-22T11:37:00Z</cp:lastPrinted>
  <dcterms:created xsi:type="dcterms:W3CDTF">2020-09-03T09:39:00Z</dcterms:created>
  <dcterms:modified xsi:type="dcterms:W3CDTF">2020-09-25T07:52:00Z</dcterms:modified>
</cp:coreProperties>
</file>